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6" w:rsidRDefault="008851E8" w:rsidP="00AD7C7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5629E" wp14:editId="04A527C3">
            <wp:extent cx="5486400" cy="782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62E7B" w:rsidRPr="00762E7B" w:rsidTr="00762E7B">
        <w:trPr>
          <w:trHeight w:val="3119"/>
        </w:trPr>
        <w:tc>
          <w:tcPr>
            <w:tcW w:w="9639" w:type="dxa"/>
          </w:tcPr>
          <w:p w:rsidR="00762E7B" w:rsidRPr="00762E7B" w:rsidRDefault="00EC4785" w:rsidP="00EC4785">
            <w:pPr>
              <w:tabs>
                <w:tab w:val="left" w:pos="1230"/>
                <w:tab w:val="center" w:pos="47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62E7B" w:rsidRPr="00762E7B">
              <w:rPr>
                <w:rFonts w:ascii="Courier New" w:eastAsia="Times New Roman" w:hAnsi="Courier New" w:cs="Times New Roman"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7043DBA9" wp14:editId="764EC885">
                  <wp:extent cx="685800" cy="1028700"/>
                  <wp:effectExtent l="0" t="0" r="0" b="0"/>
                  <wp:docPr id="1" name="Рисунок 1" descr="Описание: Описание: 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АТКАРСКОГО МУНИЦИПАЛЬНОГО РАЙОНА</w:t>
            </w: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САРАТОВСКОЙ  ОБЛАСТИ</w:t>
            </w: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6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6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762E7B" w:rsidRPr="00762E7B" w:rsidRDefault="00762E7B" w:rsidP="00762E7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7B" w:rsidRPr="00762E7B" w:rsidRDefault="00762E7B" w:rsidP="00762E7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D3DDE" wp14:editId="1CAB31E9">
                <wp:simplePos x="0" y="0"/>
                <wp:positionH relativeFrom="column">
                  <wp:posOffset>1977390</wp:posOffset>
                </wp:positionH>
                <wp:positionV relativeFrom="paragraph">
                  <wp:posOffset>167640</wp:posOffset>
                </wp:positionV>
                <wp:extent cx="548640" cy="0"/>
                <wp:effectExtent l="0" t="0" r="2286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13.2pt" to="198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3RTQIAAFcEAAAOAAAAZHJzL2Uyb0RvYy54bWysVM1uEzEQviPxDpbv6WbTTUh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" o:allowincell="f"/>
            </w:pict>
          </mc:Fallback>
        </mc:AlternateContent>
      </w:r>
      <w:r w:rsidRPr="00762E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A67D54" wp14:editId="0422ED84">
                <wp:simplePos x="0" y="0"/>
                <wp:positionH relativeFrom="column">
                  <wp:posOffset>264795</wp:posOffset>
                </wp:positionH>
                <wp:positionV relativeFrom="paragraph">
                  <wp:posOffset>167640</wp:posOffset>
                </wp:positionV>
                <wp:extent cx="1463040" cy="0"/>
                <wp:effectExtent l="0" t="0" r="2286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3.2pt" to="13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PL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" o:allowincell="f"/>
            </w:pict>
          </mc:Fallback>
        </mc:AlternateContent>
      </w:r>
      <w:r w:rsidRPr="0076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               №     </w:t>
      </w:r>
    </w:p>
    <w:p w:rsidR="00762E7B" w:rsidRPr="00762E7B" w:rsidRDefault="00762E7B" w:rsidP="00762E7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7B" w:rsidRPr="00762E7B" w:rsidRDefault="00762E7B" w:rsidP="0076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Аткарск</w:t>
      </w:r>
    </w:p>
    <w:p w:rsidR="00762E7B" w:rsidRPr="00762E7B" w:rsidRDefault="00762E7B" w:rsidP="00762E7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57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</w:tblGrid>
      <w:tr w:rsidR="0071649A" w:rsidRPr="00C91170" w:rsidTr="0071649A">
        <w:trPr>
          <w:trHeight w:val="1560"/>
        </w:trPr>
        <w:tc>
          <w:tcPr>
            <w:tcW w:w="5722" w:type="dxa"/>
          </w:tcPr>
          <w:p w:rsidR="0071649A" w:rsidRPr="00C91170" w:rsidRDefault="0071649A" w:rsidP="0071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района  от 22.07.2020 г. № 532</w:t>
            </w:r>
            <w:r w:rsidRPr="00C911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программы «Развитие образования Аткарского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на 2021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9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71649A" w:rsidRPr="00C91170" w:rsidRDefault="0071649A" w:rsidP="00716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71649A" w:rsidRPr="00C91170" w:rsidRDefault="0071649A" w:rsidP="007164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Pr="00C9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1649A" w:rsidRPr="00C91170" w:rsidRDefault="0071649A" w:rsidP="00716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Аткарского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 22 июля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программы «Развитие образования Аткарско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 на 2021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изложив его в новой редакции согласно приложению.</w:t>
      </w:r>
      <w:r w:rsidRPr="00C9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649A" w:rsidRPr="00C91170" w:rsidRDefault="0071649A" w:rsidP="0071649A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Балацкую С.А.</w:t>
      </w:r>
    </w:p>
    <w:p w:rsidR="0071649A" w:rsidRPr="00C91170" w:rsidRDefault="0071649A" w:rsidP="0071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A" w:rsidRDefault="0071649A" w:rsidP="0071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E8" w:rsidRPr="00C91170" w:rsidRDefault="008851E8" w:rsidP="0071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02"/>
      </w:tblGrid>
      <w:tr w:rsidR="0071649A" w:rsidRPr="00C91170" w:rsidTr="0071649A">
        <w:trPr>
          <w:trHeight w:val="393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71649A" w:rsidRPr="00C91170" w:rsidRDefault="0071649A" w:rsidP="0071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49A" w:rsidRPr="00C91170" w:rsidRDefault="0071649A" w:rsidP="0071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71649A" w:rsidRPr="00C91170" w:rsidRDefault="0071649A" w:rsidP="0071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71649A" w:rsidRPr="00C91170" w:rsidRDefault="0071649A" w:rsidP="0071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Елин</w:t>
            </w:r>
          </w:p>
        </w:tc>
      </w:tr>
    </w:tbl>
    <w:p w:rsidR="00762E7B" w:rsidRPr="00762E7B" w:rsidRDefault="00762E7B" w:rsidP="00762E7B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C76" w:rsidRDefault="00AD7C76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9A" w:rsidRDefault="0071649A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16E5D" w:rsidRPr="00C91170" w:rsidRDefault="00D16E5D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 xml:space="preserve">Приложение </w:t>
      </w:r>
    </w:p>
    <w:p w:rsidR="001C1323" w:rsidRPr="00D16E5D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к постановлению администрации </w:t>
      </w:r>
    </w:p>
    <w:p w:rsidR="001C1323" w:rsidRPr="00D16E5D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муниципального района</w:t>
      </w:r>
    </w:p>
    <w:p w:rsidR="001C1323" w:rsidRPr="00D16E5D" w:rsidRDefault="0078372C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от ______________</w:t>
      </w:r>
      <w:r w:rsidR="006C0339"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№ </w:t>
      </w:r>
      <w:r w:rsidRPr="00D16E5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__________</w:t>
      </w: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7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502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С П О Р Т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«Развитие образования Аткарского </w:t>
      </w:r>
    </w:p>
    <w:p w:rsidR="001C1323" w:rsidRPr="00D16E5D" w:rsidRDefault="00762E7B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на 2021</w:t>
      </w:r>
      <w:r w:rsidR="001C1323"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1323" w:rsidRPr="00D1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C1323" w:rsidRPr="00D16E5D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7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686"/>
        <w:gridCol w:w="2367"/>
        <w:gridCol w:w="1994"/>
        <w:gridCol w:w="1774"/>
      </w:tblGrid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«Организационно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методический центр учреждений образования» Аткарского муниципального района.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821" w:type="dxa"/>
            <w:gridSpan w:val="4"/>
          </w:tcPr>
          <w:p w:rsidR="001C1323" w:rsidRPr="00D16E5D" w:rsidRDefault="005022B2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 1</w:t>
            </w:r>
            <w:r w:rsidR="001C1323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</w:t>
            </w:r>
            <w:r w:rsidR="00946DB1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работников бюджетной сферы</w:t>
            </w:r>
            <w:proofErr w:type="gramEnd"/>
          </w:p>
          <w:p w:rsidR="00497F14" w:rsidRDefault="00497F14" w:rsidP="00497F1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6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497F14" w:rsidRDefault="00497F14" w:rsidP="00497F1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497F14" w:rsidRDefault="00497F14" w:rsidP="00497F1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- 6.2. 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497F14" w:rsidRDefault="00497F14" w:rsidP="00497F1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- 6.3. Обеспечение условий для функционирования центров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</w:t>
            </w:r>
          </w:p>
          <w:p w:rsidR="00497F14" w:rsidRDefault="006E2F76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7</w:t>
            </w:r>
            <w:r w:rsidR="004C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  <w:p w:rsidR="004C3F8E" w:rsidRDefault="004C3F8E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мероприятие № 8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персонифицированного финансирования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детей.</w:t>
            </w:r>
          </w:p>
          <w:p w:rsidR="004C3F8E" w:rsidRDefault="004C3F8E" w:rsidP="004C3F8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 № 9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C3F8E" w:rsidRDefault="006E2F76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</w:t>
            </w:r>
            <w:r w:rsidR="004C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  <w:p w:rsidR="004C3F8E" w:rsidRDefault="006E2F76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</w:t>
            </w:r>
            <w:r w:rsidR="004C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C3F8E" w:rsidRDefault="004C3F8E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</w:t>
            </w:r>
            <w:r w:rsidR="00C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  <w:p w:rsidR="00CD48AF" w:rsidRDefault="00CD48AF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CD48AF" w:rsidRDefault="006E2F76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12</w:t>
            </w:r>
            <w:r w:rsidR="00C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D48AF" w:rsidRDefault="00CD48AF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CD48AF" w:rsidRDefault="00CD48AF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7821D8" w:rsidRPr="00D16E5D" w:rsidRDefault="00CD48AF" w:rsidP="006E2F7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Обеспечение глобальной конкурентноспособности российского образования, вхождение РФ в число 10 ведущих стран мира по качеству общего образования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Обеспечение условий для снижения издержек и повышения качества предоставления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796703" w:rsidRDefault="00200808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9B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703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ремонтов в образовательных учреждениях.</w:t>
            </w:r>
          </w:p>
          <w:p w:rsidR="009B161D" w:rsidRDefault="009B161D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Обновление материально – технической базы образовательных организаций путем приобретения оборудования. </w:t>
            </w:r>
          </w:p>
          <w:p w:rsidR="00380DEE" w:rsidRPr="00D16E5D" w:rsidRDefault="00380DEE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выплачивать педагогам вознаграждение за классное руководство по поручению президента</w:t>
            </w:r>
            <w:r w:rsidR="0078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укрепление материально-технической базы образовательных учреждений;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сохранение и укрепление здоровья детей в процессе обучения;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D16E5D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Default="00733979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Повышение надежнос</w:t>
            </w:r>
            <w:r w:rsidR="009B16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 механизмов энергосбережения.</w:t>
            </w:r>
          </w:p>
          <w:p w:rsidR="009B161D" w:rsidRDefault="009B161D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Внедрение целевой модели цифровой образовательной среды</w:t>
            </w:r>
          </w:p>
          <w:p w:rsidR="000C635E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дополнительное повышение оплаты труда работников муници</w:t>
            </w:r>
            <w:r w:rsidR="001922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пальных учреждений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7820FB" w:rsidRPr="00261A0F" w:rsidRDefault="000C635E" w:rsidP="00261A0F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7D0D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92B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установление месячной заработной платы работников муниципа</w:t>
            </w:r>
            <w:r w:rsidR="00CD48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льных учреждений с 1 января 2021 года в размере не менее 12 792</w:t>
            </w:r>
            <w:r w:rsidR="00B92B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рублей</w:t>
            </w:r>
            <w:r w:rsidR="007820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7820FB" w:rsidRPr="00D16E5D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выплачивать педагогам вознаграждение за классное руководство по поручению президента в размере не менее 5 000 рублей. 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увеличение доли охвата детей дошкольным образованием с  78%  до 89%.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81%.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увеличение количества детей, получающих дополнительное образование с 63% до 66%.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до 95%.</w:t>
            </w:r>
          </w:p>
          <w:p w:rsidR="001C1323" w:rsidRPr="00D16E5D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Повышение оплаты труда </w:t>
            </w:r>
            <w:r w:rsidR="005459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педагогов дополнительного </w:t>
            </w:r>
            <w:proofErr w:type="gramStart"/>
            <w:r w:rsidR="005459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образовании</w:t>
            </w:r>
            <w:proofErr w:type="gramEnd"/>
            <w:r w:rsidR="005459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детей до уровня не ниже 100% </w:t>
            </w: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от фактически сложившейся средней заработной платы </w:t>
            </w:r>
            <w:r w:rsidR="005459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учителей по области </w:t>
            </w: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="0078372C"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41CB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5459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год. </w:t>
            </w:r>
          </w:p>
          <w:p w:rsidR="007D0DA7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Снижение затрат на энергоресурсы в результате установки узлов учета тепловой </w:t>
            </w:r>
            <w:r w:rsidR="00B92BC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энергии в зданиях сельских школ.</w:t>
            </w:r>
          </w:p>
          <w:p w:rsidR="007820FB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установление месячной заработной платы работников муниципа</w:t>
            </w:r>
            <w:r w:rsidR="001922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льных учреждений с 1 января 2021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года в размере не менее 12</w:t>
            </w:r>
            <w:r w:rsidR="001922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792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рублей.</w:t>
            </w:r>
          </w:p>
          <w:p w:rsidR="007820FB" w:rsidRDefault="007820FB" w:rsidP="0078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качественного, безопасного и здорового питания детей</w:t>
            </w:r>
          </w:p>
          <w:p w:rsidR="007820FB" w:rsidRPr="00B92BC3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выплачивать педагогам вознаграждение за классное руководство по поручению президента в размере не менее 5 000 рублей.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821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в три этапа:</w:t>
            </w:r>
          </w:p>
          <w:p w:rsidR="001C1323" w:rsidRPr="00D16E5D" w:rsidRDefault="00F80630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F80630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F80630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93C7D">
        <w:trPr>
          <w:trHeight w:val="654"/>
          <w:jc w:val="center"/>
        </w:trPr>
        <w:tc>
          <w:tcPr>
            <w:tcW w:w="2457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7821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93C7D">
        <w:trPr>
          <w:trHeight w:val="411"/>
          <w:jc w:val="center"/>
        </w:trPr>
        <w:tc>
          <w:tcPr>
            <w:tcW w:w="2457" w:type="dxa"/>
            <w:vMerge w:val="restart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C1323" w:rsidRPr="00D16E5D" w:rsidRDefault="00261A0F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2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61A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C1323" w:rsidRPr="00D16E5D" w:rsidRDefault="001C1323" w:rsidP="002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61A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D16E5D" w:rsidTr="00793C7D">
        <w:trPr>
          <w:trHeight w:val="377"/>
          <w:jc w:val="center"/>
        </w:trPr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08620D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1582003,40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526505,20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525544,40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529953,80</w:t>
            </w:r>
          </w:p>
        </w:tc>
      </w:tr>
      <w:tr w:rsidR="001C1323" w:rsidRPr="00D16E5D" w:rsidTr="00793C7D">
        <w:trPr>
          <w:trHeight w:val="557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243246,00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7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89933,0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78513,0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74800,0</w:t>
            </w:r>
          </w:p>
        </w:tc>
      </w:tr>
      <w:tr w:rsidR="001C1323" w:rsidRPr="00D16E5D" w:rsidTr="00793C7D">
        <w:trPr>
          <w:trHeight w:val="730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2D7DCE" w:rsidP="007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1313257,70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34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418072,30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438531,50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467BE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446653,90</w:t>
            </w:r>
          </w:p>
        </w:tc>
      </w:tr>
      <w:tr w:rsidR="001C1323" w:rsidRPr="00D16E5D" w:rsidTr="00793C7D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25499,70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2D7DCE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8499,90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D16E5D" w:rsidRDefault="009E7E92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2D7DCE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8499,90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D16E5D" w:rsidRDefault="009E7E92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467BE0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8499,90</w:t>
            </w:r>
          </w:p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9C" w:rsidRPr="00D16E5D" w:rsidRDefault="00774C9C" w:rsidP="00774C9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1. Характеристика сферы реализации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и обеспечения здорового питания.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 xml:space="preserve">Сеть образовательных учреждений составляют: </w:t>
            </w:r>
          </w:p>
          <w:p w:rsidR="00774C9C" w:rsidRPr="00D16E5D" w:rsidRDefault="003532C2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-   25</w:t>
            </w:r>
            <w:r w:rsidR="00774C9C" w:rsidRPr="00D16E5D">
              <w:rPr>
                <w:rFonts w:eastAsia="Calibri"/>
                <w:color w:val="0D0D0D"/>
                <w:sz w:val="24"/>
                <w:szCs w:val="24"/>
              </w:rPr>
              <w:t xml:space="preserve"> структурных подразделений;</w:t>
            </w:r>
          </w:p>
          <w:p w:rsidR="00774C9C" w:rsidRPr="00D16E5D" w:rsidRDefault="00774C9C" w:rsidP="00774C9C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  24 общеобразовательных учреждений, из них: 18 средних,6 основных;</w:t>
            </w:r>
          </w:p>
          <w:p w:rsidR="00774C9C" w:rsidRPr="00D16E5D" w:rsidRDefault="00774C9C" w:rsidP="00774C9C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- 1 муниципальное образовательное учреждение дополнительного образования детей.</w:t>
            </w:r>
          </w:p>
          <w:p w:rsidR="00774C9C" w:rsidRPr="003532C2" w:rsidRDefault="00774C9C" w:rsidP="003532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color w:val="0D0D0D"/>
                <w:spacing w:val="-7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      </w:r>
          </w:p>
          <w:p w:rsidR="00774C9C" w:rsidRPr="00D16E5D" w:rsidRDefault="00774C9C" w:rsidP="00774C9C">
            <w:pPr>
              <w:ind w:right="-186"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в муниципальных общеобразовательных учреждениях составляет </w:t>
            </w:r>
            <w:r w:rsidR="001922DB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3490</w:t>
            </w:r>
            <w:r w:rsidRPr="00D16E5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D16E5D" w:rsidRDefault="00774C9C" w:rsidP="00774C9C">
            <w:pPr>
              <w:tabs>
                <w:tab w:val="left" w:pos="1140"/>
              </w:tabs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«Интернет», модернизация материально-технической базы, в том числе оснащение 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      </w:r>
          </w:p>
          <w:p w:rsidR="00774C9C" w:rsidRPr="00D16E5D" w:rsidRDefault="00774C9C" w:rsidP="00774C9C">
            <w:pPr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 xml:space="preserve">        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обучения. Для организации подвоза 36 учащихся задействовано 3 школьных автобуса. </w:t>
            </w:r>
          </w:p>
          <w:p w:rsidR="00774C9C" w:rsidRPr="00D16E5D" w:rsidRDefault="00774C9C" w:rsidP="00774C9C">
            <w:pPr>
              <w:shd w:val="clear" w:color="auto" w:fill="FFFFFF"/>
              <w:spacing w:line="312" w:lineRule="atLeast"/>
              <w:ind w:firstLine="540"/>
              <w:jc w:val="both"/>
              <w:textAlignment w:val="baseline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Актуальными остаются вопросы повышения качества и доступности школьного питания, увеличения охвата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обучающихся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      </w:r>
          </w:p>
          <w:p w:rsidR="00774C9C" w:rsidRPr="00D16E5D" w:rsidRDefault="00883A6C" w:rsidP="00774C9C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2019</w:t>
            </w:r>
            <w:r w:rsidR="003532C2">
              <w:rPr>
                <w:color w:val="0D0D0D"/>
                <w:sz w:val="24"/>
                <w:szCs w:val="24"/>
              </w:rPr>
              <w:t>-20</w:t>
            </w:r>
            <w:r>
              <w:rPr>
                <w:color w:val="0D0D0D"/>
                <w:sz w:val="24"/>
                <w:szCs w:val="24"/>
              </w:rPr>
              <w:t>20</w:t>
            </w:r>
            <w:r w:rsidR="00774C9C" w:rsidRPr="00D16E5D">
              <w:rPr>
                <w:color w:val="0D0D0D"/>
                <w:sz w:val="24"/>
                <w:szCs w:val="24"/>
              </w:rPr>
              <w:t xml:space="preserve"> годах процент охвата учащихся 1-11 классов всеми видами питания (горячее питание и буфетная продукция) составляет 99,2 %, из них горячим питанием 92,9 %.</w:t>
            </w:r>
          </w:p>
          <w:p w:rsidR="00774C9C" w:rsidRPr="00D16E5D" w:rsidRDefault="00774C9C" w:rsidP="00774C9C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целом по городу укомплектованность школьных пищеблоков поварами со специальным образованием составляет 100 %, в селе – 70 %.</w:t>
            </w:r>
          </w:p>
          <w:p w:rsidR="00774C9C" w:rsidRPr="00D16E5D" w:rsidRDefault="00774C9C" w:rsidP="00774C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Большое значение имеет создание безопасных условий  в общеобразовательных учреждениях.</w:t>
            </w:r>
          </w:p>
          <w:p w:rsidR="00774C9C" w:rsidRPr="00D16E5D" w:rsidRDefault="00774C9C" w:rsidP="00774C9C">
            <w:pPr>
              <w:ind w:right="-186" w:firstLine="567"/>
              <w:jc w:val="both"/>
              <w:rPr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Важную миссию выполняют учреждение дополнительного образования детей. Оно обеспечивают условия для выявления и развития творческих способностей подрастающего поколения.</w:t>
            </w:r>
            <w:r w:rsidRPr="00D16E5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4C9C" w:rsidRPr="00D16E5D" w:rsidRDefault="00774C9C" w:rsidP="00774C9C">
            <w:pPr>
              <w:ind w:right="-186" w:firstLine="567"/>
              <w:jc w:val="both"/>
              <w:rPr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Численность обучающихся и воспитанников в учреждении дополнительного образования составляет 684 человек.</w:t>
            </w:r>
          </w:p>
          <w:p w:rsidR="00774C9C" w:rsidRPr="00D16E5D" w:rsidRDefault="002E0A96" w:rsidP="00774C9C">
            <w:pPr>
              <w:ind w:right="-186" w:firstLine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2019 - 2020</w:t>
            </w:r>
            <w:r w:rsidR="00774C9C" w:rsidRPr="00D16E5D">
              <w:rPr>
                <w:color w:val="0D0D0D"/>
                <w:sz w:val="24"/>
                <w:szCs w:val="24"/>
              </w:rPr>
              <w:t xml:space="preserve"> году охват школьников различными формами дополнительного образования детей составил 64%.</w:t>
            </w:r>
          </w:p>
          <w:p w:rsidR="00774C9C" w:rsidRPr="00D16E5D" w:rsidRDefault="00774C9C" w:rsidP="00774C9C">
            <w:pPr>
              <w:widowControl w:val="0"/>
              <w:autoSpaceDN w:val="0"/>
              <w:adjustRightInd w:val="0"/>
              <w:ind w:firstLine="567"/>
              <w:jc w:val="both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      </w:r>
          </w:p>
          <w:p w:rsidR="00774C9C" w:rsidRPr="00D16E5D" w:rsidRDefault="00774C9C" w:rsidP="00774C9C">
            <w:pPr>
              <w:ind w:firstLine="540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Учитывая масштабность и сложность решаемых задач, Программа делится на несколько основных мероприятий:</w:t>
            </w:r>
          </w:p>
          <w:p w:rsidR="001922DB" w:rsidRPr="00D16E5D" w:rsidRDefault="0092525E" w:rsidP="001922DB">
            <w:pPr>
              <w:ind w:left="11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 xml:space="preserve">        </w:t>
            </w:r>
            <w:r w:rsidR="001922DB">
              <w:rPr>
                <w:color w:val="0D0D0D"/>
                <w:sz w:val="24"/>
                <w:szCs w:val="24"/>
              </w:rPr>
              <w:t>- Основное мероприятие № 1</w:t>
            </w:r>
            <w:r w:rsidR="001922DB" w:rsidRPr="00D16E5D">
              <w:rPr>
                <w:color w:val="0D0D0D"/>
                <w:sz w:val="24"/>
                <w:szCs w:val="24"/>
              </w:rPr>
              <w:t xml:space="preserve"> Обеспечение предоставления качественного общего образования детям.</w:t>
            </w:r>
          </w:p>
          <w:p w:rsidR="001922DB" w:rsidRPr="00D16E5D" w:rsidRDefault="0092525E" w:rsidP="001922DB">
            <w:pPr>
              <w:ind w:left="11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</w:t>
            </w:r>
            <w:r w:rsidR="001922DB" w:rsidRPr="00D16E5D">
              <w:rPr>
                <w:color w:val="0D0D0D"/>
                <w:sz w:val="24"/>
                <w:szCs w:val="24"/>
              </w:rPr>
              <w:t>- Основное мероприятие №</w:t>
            </w:r>
            <w:r w:rsidR="001922DB">
              <w:rPr>
                <w:color w:val="0D0D0D"/>
                <w:sz w:val="24"/>
                <w:szCs w:val="24"/>
              </w:rPr>
              <w:t xml:space="preserve"> 2</w:t>
            </w:r>
            <w:r w:rsidR="001922DB" w:rsidRPr="00D16E5D">
              <w:rPr>
                <w:color w:val="0D0D0D"/>
                <w:sz w:val="24"/>
                <w:szCs w:val="24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922DB" w:rsidRPr="00D16E5D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</w:t>
            </w:r>
            <w:r w:rsidR="001922DB" w:rsidRPr="00D16E5D">
              <w:rPr>
                <w:color w:val="0D0D0D"/>
                <w:sz w:val="24"/>
                <w:szCs w:val="24"/>
              </w:rPr>
              <w:t>- Основное мероприятие №</w:t>
            </w:r>
            <w:r w:rsidR="001922DB">
              <w:rPr>
                <w:color w:val="0D0D0D"/>
                <w:sz w:val="24"/>
                <w:szCs w:val="24"/>
              </w:rPr>
              <w:t xml:space="preserve"> 3</w:t>
            </w:r>
            <w:r w:rsidR="001922DB" w:rsidRPr="00D16E5D">
              <w:rPr>
                <w:color w:val="0D0D0D"/>
                <w:sz w:val="24"/>
                <w:szCs w:val="24"/>
              </w:rPr>
              <w:t xml:space="preserve"> </w:t>
            </w:r>
            <w:r w:rsidR="001922DB" w:rsidRPr="00D16E5D">
              <w:rPr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1922DB" w:rsidRPr="00D16E5D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922DB" w:rsidRPr="00D16E5D">
              <w:rPr>
                <w:color w:val="000000"/>
                <w:sz w:val="24"/>
                <w:szCs w:val="24"/>
              </w:rPr>
              <w:t>- Основное мероприятие №</w:t>
            </w:r>
            <w:r w:rsidR="001922DB">
              <w:rPr>
                <w:color w:val="000000"/>
                <w:sz w:val="24"/>
                <w:szCs w:val="24"/>
              </w:rPr>
              <w:t xml:space="preserve"> 4</w:t>
            </w:r>
            <w:r w:rsidR="001922DB" w:rsidRPr="00D16E5D">
              <w:rPr>
                <w:color w:val="000000"/>
                <w:sz w:val="24"/>
                <w:szCs w:val="24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922DB" w:rsidRPr="00D16E5D">
              <w:rPr>
                <w:color w:val="000000"/>
                <w:sz w:val="24"/>
                <w:szCs w:val="24"/>
              </w:rPr>
              <w:t>- Основное мероприятие №</w:t>
            </w:r>
            <w:r w:rsidR="001922DB">
              <w:rPr>
                <w:color w:val="000000"/>
                <w:sz w:val="24"/>
                <w:szCs w:val="24"/>
              </w:rPr>
              <w:t xml:space="preserve"> 5</w:t>
            </w:r>
            <w:r w:rsidR="001922DB" w:rsidRPr="00D16E5D">
              <w:rPr>
                <w:color w:val="000000"/>
                <w:sz w:val="24"/>
                <w:szCs w:val="24"/>
              </w:rPr>
              <w:t xml:space="preserve"> Сохранение достигнутых </w:t>
            </w:r>
            <w:proofErr w:type="gramStart"/>
            <w:r w:rsidR="001922DB" w:rsidRPr="00D16E5D">
              <w:rPr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Основное мероприятие № 6</w:t>
            </w:r>
            <w:r w:rsidR="001922DB" w:rsidRPr="00D16E5D">
              <w:rPr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- 6.2. 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1922DB">
              <w:rPr>
                <w:color w:val="000000"/>
                <w:sz w:val="24"/>
                <w:szCs w:val="24"/>
              </w:rPr>
              <w:t xml:space="preserve">- 6.3. Обеспечение условий для функционирования центров образования </w:t>
            </w:r>
            <w:proofErr w:type="gramStart"/>
            <w:r w:rsidR="001922DB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="001922DB">
              <w:rPr>
                <w:color w:val="000000"/>
                <w:sz w:val="24"/>
                <w:szCs w:val="24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467BE0">
              <w:rPr>
                <w:color w:val="000000"/>
                <w:sz w:val="24"/>
                <w:szCs w:val="24"/>
              </w:rPr>
              <w:t>- Основное мероприятие № 7</w:t>
            </w:r>
            <w:r w:rsidR="001922DB">
              <w:rPr>
                <w:color w:val="000000"/>
                <w:sz w:val="24"/>
                <w:szCs w:val="24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922DB" w:rsidRPr="00D16E5D">
              <w:rPr>
                <w:color w:val="000000"/>
                <w:sz w:val="24"/>
                <w:szCs w:val="24"/>
              </w:rPr>
              <w:t>- Основ</w:t>
            </w:r>
            <w:r w:rsidR="00467BE0">
              <w:rPr>
                <w:color w:val="000000"/>
                <w:sz w:val="24"/>
                <w:szCs w:val="24"/>
              </w:rPr>
              <w:t>ное мероприятие № 8</w:t>
            </w:r>
            <w:r w:rsidR="001922DB" w:rsidRPr="00D16E5D">
              <w:rPr>
                <w:color w:val="000000"/>
                <w:sz w:val="24"/>
                <w:szCs w:val="24"/>
              </w:rPr>
              <w:t xml:space="preserve"> Обеспечение персонифицированного финансирования доп</w:t>
            </w:r>
            <w:r w:rsidR="001922DB">
              <w:rPr>
                <w:color w:val="000000"/>
                <w:sz w:val="24"/>
                <w:szCs w:val="24"/>
              </w:rPr>
              <w:t>олнительного образования детей.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467BE0">
              <w:rPr>
                <w:color w:val="000000"/>
                <w:sz w:val="24"/>
                <w:szCs w:val="24"/>
              </w:rPr>
              <w:t>- Основное мероприятие № 9</w:t>
            </w:r>
            <w:r w:rsidR="001922DB" w:rsidRPr="00D16E5D">
              <w:rPr>
                <w:color w:val="000000"/>
                <w:sz w:val="24"/>
                <w:szCs w:val="24"/>
              </w:rPr>
              <w:t xml:space="preserve"> </w:t>
            </w:r>
            <w:r w:rsidR="001922DB">
              <w:rPr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67BE0">
              <w:rPr>
                <w:color w:val="000000"/>
                <w:sz w:val="24"/>
                <w:szCs w:val="24"/>
              </w:rPr>
              <w:t>- 9</w:t>
            </w:r>
            <w:r w:rsidR="001922DB">
              <w:rPr>
                <w:color w:val="000000"/>
                <w:sz w:val="24"/>
                <w:szCs w:val="24"/>
              </w:rPr>
              <w:t>.1.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467BE0">
              <w:rPr>
                <w:color w:val="000000"/>
                <w:sz w:val="24"/>
                <w:szCs w:val="24"/>
              </w:rPr>
              <w:t>- 9</w:t>
            </w:r>
            <w:r w:rsidR="001922DB">
              <w:rPr>
                <w:color w:val="000000"/>
                <w:sz w:val="24"/>
                <w:szCs w:val="24"/>
              </w:rPr>
              <w:t>.2.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Основное мероприятие № 1</w:t>
            </w:r>
            <w:r w:rsidR="00467BE0">
              <w:rPr>
                <w:color w:val="000000"/>
                <w:sz w:val="24"/>
                <w:szCs w:val="24"/>
              </w:rPr>
              <w:t>0</w:t>
            </w:r>
            <w:r w:rsidR="001922DB">
              <w:rPr>
                <w:color w:val="000000"/>
                <w:sz w:val="24"/>
                <w:szCs w:val="24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1922DB">
              <w:rPr>
                <w:color w:val="000000"/>
                <w:sz w:val="24"/>
                <w:szCs w:val="24"/>
              </w:rPr>
              <w:t>- Основное мероприятие № 1</w:t>
            </w:r>
            <w:r w:rsidR="00467BE0">
              <w:rPr>
                <w:color w:val="000000"/>
                <w:sz w:val="24"/>
                <w:szCs w:val="24"/>
              </w:rPr>
              <w:t>1</w:t>
            </w:r>
            <w:r w:rsidR="001922DB">
              <w:rPr>
                <w:color w:val="000000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Основное мероприятие № 1</w:t>
            </w:r>
            <w:r w:rsidR="00467BE0">
              <w:rPr>
                <w:color w:val="000000"/>
                <w:sz w:val="24"/>
                <w:szCs w:val="24"/>
              </w:rPr>
              <w:t>2</w:t>
            </w:r>
            <w:r w:rsidR="001922DB">
              <w:rPr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1922DB">
              <w:rPr>
                <w:color w:val="000000"/>
                <w:sz w:val="24"/>
                <w:szCs w:val="24"/>
              </w:rPr>
              <w:t>- Основное мероприятие № 1</w:t>
            </w:r>
            <w:r w:rsidR="00467BE0">
              <w:rPr>
                <w:color w:val="000000"/>
                <w:sz w:val="24"/>
                <w:szCs w:val="24"/>
              </w:rPr>
              <w:t>3</w:t>
            </w:r>
            <w:r w:rsidR="001922DB">
              <w:rPr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467BE0">
              <w:rPr>
                <w:color w:val="000000"/>
                <w:sz w:val="24"/>
                <w:szCs w:val="24"/>
              </w:rPr>
              <w:t>- 13</w:t>
            </w:r>
            <w:r w:rsidR="001922DB">
              <w:rPr>
                <w:color w:val="000000"/>
                <w:sz w:val="24"/>
                <w:szCs w:val="24"/>
              </w:rPr>
              <w:t>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1922DB" w:rsidRDefault="0092525E" w:rsidP="001922DB">
            <w:pPr>
              <w:ind w:left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922DB">
              <w:rPr>
                <w:color w:val="000000"/>
                <w:sz w:val="24"/>
                <w:szCs w:val="24"/>
              </w:rPr>
              <w:t>- 1</w:t>
            </w:r>
            <w:r w:rsidR="00467BE0">
              <w:rPr>
                <w:color w:val="000000"/>
                <w:sz w:val="24"/>
                <w:szCs w:val="24"/>
              </w:rPr>
              <w:t>3</w:t>
            </w:r>
            <w:r w:rsidR="001922DB">
              <w:rPr>
                <w:color w:val="000000"/>
                <w:sz w:val="24"/>
                <w:szCs w:val="24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922DB" w:rsidRPr="00D16E5D">
              <w:rPr>
                <w:sz w:val="24"/>
                <w:szCs w:val="24"/>
              </w:rPr>
              <w:t xml:space="preserve"> </w:t>
            </w:r>
          </w:p>
          <w:p w:rsidR="007820FB" w:rsidRPr="001922DB" w:rsidRDefault="0092525E" w:rsidP="001922DB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74C9C" w:rsidRPr="00D16E5D">
              <w:rPr>
                <w:sz w:val="24"/>
                <w:szCs w:val="24"/>
              </w:rPr>
              <w:t>Данные</w:t>
            </w:r>
            <w:r w:rsidR="00774C9C" w:rsidRPr="00D16E5D">
              <w:rPr>
                <w:color w:val="0D0D0D"/>
                <w:sz w:val="24"/>
                <w:szCs w:val="24"/>
              </w:rPr>
              <w:t xml:space="preserve"> основные мероприятия выделены исходя из поставленных в Программе целей и решаемых в ее рамках задач с учетом их обособленности,</w:t>
            </w:r>
            <w:r w:rsidR="00341CBE">
              <w:rPr>
                <w:color w:val="0D0D0D"/>
                <w:sz w:val="24"/>
                <w:szCs w:val="24"/>
              </w:rPr>
              <w:t xml:space="preserve"> приоритетности и актуальности.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numPr>
                <w:ilvl w:val="0"/>
                <w:numId w:val="1"/>
              </w:numPr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Цель и задачи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tabs>
                <w:tab w:val="left" w:pos="1134"/>
              </w:tabs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Целью программы является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774C9C" w:rsidRPr="00D16E5D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 xml:space="preserve">   Для достижения вышеуказанной цели в ходе реализации программы необходимо решить следующие задачи:</w:t>
            </w:r>
          </w:p>
          <w:p w:rsidR="00774C9C" w:rsidRPr="00D16E5D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 xml:space="preserve">  -создать условия, гарантирующие безопасность осуществления воспитательно-образовательного процесса в учреждениях образования;        укрепить  материально-</w:t>
            </w:r>
            <w:r w:rsidRPr="00D16E5D">
              <w:rPr>
                <w:color w:val="0D0D0D"/>
                <w:sz w:val="24"/>
                <w:szCs w:val="24"/>
              </w:rPr>
              <w:lastRenderedPageBreak/>
              <w:t>техническую базы образовательных учреждений;</w:t>
            </w:r>
          </w:p>
          <w:p w:rsidR="00774C9C" w:rsidRPr="00D16E5D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     -сохранить  и укрепить здоровье детей в процессе обучения; </w:t>
            </w:r>
          </w:p>
          <w:p w:rsidR="00774C9C" w:rsidRPr="00D16E5D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      -создать условий для организации полноценного, рационального питания воспитанников и учащихся;</w:t>
            </w:r>
          </w:p>
          <w:p w:rsidR="00774C9C" w:rsidRPr="00D16E5D" w:rsidRDefault="00774C9C" w:rsidP="00774C9C">
            <w:pPr>
              <w:widowControl w:val="0"/>
              <w:shd w:val="clear" w:color="auto" w:fill="FFFFFF"/>
              <w:tabs>
                <w:tab w:val="left" w:pos="426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-обеспечить  гарантии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детей;</w:t>
            </w:r>
          </w:p>
          <w:p w:rsidR="00774C9C" w:rsidRPr="00D16E5D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-обеспечить  условия всестороннего развития творческого потенциала детей;</w:t>
            </w:r>
          </w:p>
          <w:p w:rsidR="00774C9C" w:rsidRPr="00D16E5D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     - обеспечить условия для  личностной и социальной самореализации и профессионального самоопределения. </w:t>
            </w:r>
          </w:p>
          <w:p w:rsidR="00774C9C" w:rsidRPr="00D16E5D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удовлетворение информационных, учебно-методических и научно-методических потребностей  участников образовательного процесса.</w:t>
            </w:r>
          </w:p>
          <w:p w:rsidR="00774C9C" w:rsidRPr="00D16E5D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централизованное хозяйственное обслуживание и материально-техническое обеспечение образовательных организаций подведомственных управлению образования.</w:t>
            </w:r>
          </w:p>
          <w:p w:rsidR="00774C9C" w:rsidRPr="00D16E5D" w:rsidRDefault="00774C9C" w:rsidP="00341CBE">
            <w:pPr>
              <w:tabs>
                <w:tab w:val="left" w:pos="1140"/>
              </w:tabs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</w:t>
            </w:r>
            <w:r w:rsidR="00341CBE">
              <w:rPr>
                <w:color w:val="0D0D0D"/>
                <w:sz w:val="24"/>
                <w:szCs w:val="24"/>
              </w:rPr>
              <w:t xml:space="preserve"> эффективности труда работников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ab/>
            </w:r>
            <w:r w:rsidRPr="00D16E5D">
              <w:rPr>
                <w:bCs/>
                <w:color w:val="0D0D0D"/>
                <w:sz w:val="24"/>
                <w:szCs w:val="24"/>
              </w:rPr>
              <w:t>3.</w:t>
            </w:r>
            <w:r w:rsidRPr="00D16E5D"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Прогноз конечных результатов муниципальной программы, сроки и этапы реализации муниципальной программы</w:t>
            </w:r>
          </w:p>
        </w:tc>
      </w:tr>
      <w:tr w:rsidR="00774C9C" w:rsidRPr="00D16E5D" w:rsidTr="00611FF9">
        <w:tc>
          <w:tcPr>
            <w:tcW w:w="10207" w:type="dxa"/>
          </w:tcPr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  <w:t>Конечными результатами по итогам реализации муниципальной программы запланировано: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>-увеличение доли охвата детей дошкольным образованием с  77%  до 89%.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color w:val="0D0D0D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D16E5D">
              <w:rPr>
                <w:rFonts w:eastAsia="Calibri"/>
                <w:b/>
                <w:color w:val="0D0D0D"/>
                <w:sz w:val="24"/>
                <w:szCs w:val="24"/>
              </w:rPr>
              <w:t>-</w:t>
            </w:r>
            <w:r w:rsidRPr="00D16E5D">
              <w:rPr>
                <w:rFonts w:eastAsia="Calibri"/>
                <w:color w:val="0D0D0D"/>
                <w:sz w:val="24"/>
                <w:szCs w:val="24"/>
              </w:rPr>
              <w:t>увеличение количества детей, получающих дополнительное образование с 64% до 66%.</w:t>
            </w:r>
          </w:p>
          <w:p w:rsidR="00774C9C" w:rsidRPr="00D16E5D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-увеличение охвата учащихся горячим питанием с 92,9%  до 95%.</w:t>
            </w:r>
          </w:p>
          <w:p w:rsidR="00774C9C" w:rsidRPr="00D16E5D" w:rsidRDefault="00774C9C" w:rsidP="00774C9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bCs/>
                <w:sz w:val="24"/>
                <w:szCs w:val="24"/>
              </w:rPr>
              <w:t>Реализация основных мероприятий Прогр</w:t>
            </w:r>
            <w:r w:rsidR="002F3033">
              <w:rPr>
                <w:bCs/>
                <w:sz w:val="24"/>
                <w:szCs w:val="24"/>
              </w:rPr>
              <w:t>аммы рассчитана на период с 2021</w:t>
            </w:r>
            <w:r w:rsidRPr="00D16E5D">
              <w:rPr>
                <w:bCs/>
                <w:sz w:val="24"/>
                <w:szCs w:val="24"/>
              </w:rPr>
              <w:t xml:space="preserve"> по 202</w:t>
            </w:r>
            <w:r w:rsidR="002F3033">
              <w:rPr>
                <w:bCs/>
                <w:sz w:val="24"/>
                <w:szCs w:val="24"/>
              </w:rPr>
              <w:t>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774C9C" w:rsidRPr="00D16E5D" w:rsidRDefault="00774C9C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bCs/>
                <w:sz w:val="24"/>
                <w:szCs w:val="24"/>
              </w:rPr>
              <w:t>Программа реализуется в три этапа:</w:t>
            </w:r>
          </w:p>
          <w:p w:rsidR="00774C9C" w:rsidRPr="00D16E5D" w:rsidRDefault="002F3033" w:rsidP="00774C9C">
            <w:pPr>
              <w:tabs>
                <w:tab w:val="left" w:pos="4065"/>
              </w:tabs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этап – 2021</w:t>
            </w:r>
            <w:r w:rsidR="00774C9C" w:rsidRPr="00D16E5D">
              <w:rPr>
                <w:bCs/>
                <w:sz w:val="24"/>
                <w:szCs w:val="24"/>
              </w:rPr>
              <w:t xml:space="preserve"> год;</w:t>
            </w:r>
            <w:r w:rsidR="00774C9C" w:rsidRPr="00D16E5D">
              <w:rPr>
                <w:bCs/>
                <w:sz w:val="24"/>
                <w:szCs w:val="24"/>
              </w:rPr>
              <w:tab/>
            </w:r>
          </w:p>
          <w:p w:rsidR="00774C9C" w:rsidRPr="00D16E5D" w:rsidRDefault="002F3033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этап – 2022</w:t>
            </w:r>
            <w:r w:rsidR="00774C9C" w:rsidRPr="00D16E5D">
              <w:rPr>
                <w:bCs/>
                <w:sz w:val="24"/>
                <w:szCs w:val="24"/>
              </w:rPr>
              <w:t xml:space="preserve"> год;</w:t>
            </w:r>
          </w:p>
          <w:p w:rsidR="00774C9C" w:rsidRPr="00D16E5D" w:rsidRDefault="006464BE" w:rsidP="00774C9C">
            <w:pPr>
              <w:ind w:left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эта</w:t>
            </w:r>
            <w:r w:rsidR="002F3033">
              <w:rPr>
                <w:bCs/>
                <w:sz w:val="24"/>
                <w:szCs w:val="24"/>
              </w:rPr>
              <w:t>п – 2023</w:t>
            </w:r>
            <w:r w:rsidR="00774C9C"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774C9C" w:rsidRPr="007820FB" w:rsidRDefault="00774C9C" w:rsidP="007820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7820FB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611FF9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4. Перечень основных мероприятий муниципальной программы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611FF9">
            <w:pPr>
              <w:shd w:val="clear" w:color="auto" w:fill="FFFFFF"/>
              <w:ind w:firstLine="709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В рамках муниципаль</w:t>
            </w:r>
            <w:r w:rsidR="0092525E">
              <w:rPr>
                <w:color w:val="0D0D0D"/>
                <w:spacing w:val="2"/>
                <w:sz w:val="24"/>
                <w:szCs w:val="24"/>
              </w:rPr>
              <w:t>ной программы реализуются четырнадцать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основных мероприятий, которые обеспечивают достижение целей и решение задач муниципальной программы.</w:t>
            </w:r>
          </w:p>
          <w:p w:rsidR="0092525E" w:rsidRPr="00D16E5D" w:rsidRDefault="0092525E" w:rsidP="0092525E">
            <w:pPr>
              <w:ind w:left="11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- Основное мероприятие № 1</w:t>
            </w:r>
            <w:r w:rsidRPr="00D16E5D">
              <w:rPr>
                <w:color w:val="0D0D0D"/>
                <w:sz w:val="24"/>
                <w:szCs w:val="24"/>
              </w:rPr>
              <w:t xml:space="preserve"> Обеспечение предоставления качественного общего образования детям.</w:t>
            </w:r>
          </w:p>
          <w:p w:rsidR="0092525E" w:rsidRPr="00D16E5D" w:rsidRDefault="0092525E" w:rsidP="0092525E">
            <w:pPr>
              <w:ind w:left="11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</w:t>
            </w:r>
            <w:r w:rsidRPr="00D16E5D">
              <w:rPr>
                <w:color w:val="0D0D0D"/>
                <w:sz w:val="24"/>
                <w:szCs w:val="24"/>
              </w:rPr>
              <w:t>- Основное мероприятие №</w:t>
            </w:r>
            <w:r>
              <w:rPr>
                <w:color w:val="0D0D0D"/>
                <w:sz w:val="24"/>
                <w:szCs w:val="24"/>
              </w:rPr>
              <w:t xml:space="preserve"> 2</w:t>
            </w:r>
            <w:r w:rsidRPr="00D16E5D">
              <w:rPr>
                <w:color w:val="0D0D0D"/>
                <w:sz w:val="24"/>
                <w:szCs w:val="24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92525E" w:rsidRPr="00D16E5D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</w:t>
            </w:r>
            <w:r w:rsidRPr="00D16E5D">
              <w:rPr>
                <w:color w:val="0D0D0D"/>
                <w:sz w:val="24"/>
                <w:szCs w:val="24"/>
              </w:rPr>
              <w:t>- Основное мероприятие №</w:t>
            </w:r>
            <w:r>
              <w:rPr>
                <w:color w:val="0D0D0D"/>
                <w:sz w:val="24"/>
                <w:szCs w:val="24"/>
              </w:rPr>
              <w:t xml:space="preserve"> 3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92525E" w:rsidRPr="00D16E5D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D16E5D">
              <w:rPr>
                <w:color w:val="000000"/>
                <w:sz w:val="24"/>
                <w:szCs w:val="24"/>
              </w:rPr>
              <w:t>- Основное мероприятие №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Pr="00D16E5D">
              <w:rPr>
                <w:color w:val="000000"/>
                <w:sz w:val="24"/>
                <w:szCs w:val="24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D16E5D">
              <w:rPr>
                <w:color w:val="000000"/>
                <w:sz w:val="24"/>
                <w:szCs w:val="24"/>
              </w:rPr>
              <w:t>- Основное мероприятие №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D16E5D">
              <w:rPr>
                <w:color w:val="000000"/>
                <w:sz w:val="24"/>
                <w:szCs w:val="24"/>
              </w:rPr>
              <w:t xml:space="preserve"> Сохранение достигнутых </w:t>
            </w:r>
            <w:proofErr w:type="gramStart"/>
            <w:r w:rsidRPr="00D16E5D">
              <w:rPr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 Основное мероприятие № 6</w:t>
            </w:r>
            <w:r w:rsidRPr="00D16E5D">
              <w:rPr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- 6.2. Создание (обновление) материально – технической базы для реализации основных и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- 6.3. Обеспечение условий для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Основное мероприятие № </w:t>
            </w:r>
            <w:r w:rsidR="00467BE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D16E5D">
              <w:rPr>
                <w:color w:val="000000"/>
                <w:sz w:val="24"/>
                <w:szCs w:val="24"/>
              </w:rPr>
              <w:t>- Основ</w:t>
            </w:r>
            <w:r w:rsidR="00467BE0">
              <w:rPr>
                <w:color w:val="000000"/>
                <w:sz w:val="24"/>
                <w:szCs w:val="24"/>
              </w:rPr>
              <w:t>ное мероприятие № 8</w:t>
            </w:r>
            <w:r w:rsidRPr="00D16E5D">
              <w:rPr>
                <w:color w:val="000000"/>
                <w:sz w:val="24"/>
                <w:szCs w:val="24"/>
              </w:rPr>
              <w:t xml:space="preserve"> Обеспечение персонифицированного финансирования доп</w:t>
            </w:r>
            <w:r>
              <w:rPr>
                <w:color w:val="000000"/>
                <w:sz w:val="24"/>
                <w:szCs w:val="24"/>
              </w:rPr>
              <w:t>олнительного образования детей.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О</w:t>
            </w:r>
            <w:r w:rsidR="00467BE0">
              <w:rPr>
                <w:color w:val="000000"/>
                <w:sz w:val="24"/>
                <w:szCs w:val="24"/>
              </w:rPr>
              <w:t>сновное мероприятие № 9</w:t>
            </w:r>
            <w:r w:rsidRPr="00D16E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</w:t>
            </w:r>
            <w:r w:rsidR="00467B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67BE0">
              <w:rPr>
                <w:color w:val="000000"/>
                <w:sz w:val="24"/>
                <w:szCs w:val="24"/>
              </w:rPr>
              <w:t>- 9</w:t>
            </w:r>
            <w:r>
              <w:rPr>
                <w:color w:val="000000"/>
                <w:sz w:val="24"/>
                <w:szCs w:val="24"/>
              </w:rPr>
              <w:t>.2.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67BE0">
              <w:rPr>
                <w:color w:val="000000"/>
                <w:sz w:val="24"/>
                <w:szCs w:val="24"/>
              </w:rPr>
              <w:t>- Основное мероприятие № 10</w:t>
            </w:r>
            <w:r>
              <w:rPr>
                <w:color w:val="000000"/>
                <w:sz w:val="24"/>
                <w:szCs w:val="24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467BE0">
              <w:rPr>
                <w:color w:val="000000"/>
                <w:sz w:val="24"/>
                <w:szCs w:val="24"/>
              </w:rPr>
              <w:t>- Основное мероприятие № 11</w:t>
            </w:r>
            <w:r>
              <w:rPr>
                <w:color w:val="000000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67BE0">
              <w:rPr>
                <w:color w:val="000000"/>
                <w:sz w:val="24"/>
                <w:szCs w:val="24"/>
              </w:rPr>
              <w:t>- Основное мероприятие № 12</w:t>
            </w:r>
            <w:r>
              <w:rPr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Основное мероприятие № 1</w:t>
            </w:r>
            <w:r w:rsidR="00467B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- 1</w:t>
            </w:r>
            <w:r w:rsidR="00467B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7820FB" w:rsidRPr="0092525E" w:rsidRDefault="0092525E" w:rsidP="0092525E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- 1</w:t>
            </w:r>
            <w:r w:rsidR="00467B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611FF9" w:rsidRPr="00D16E5D" w:rsidRDefault="00611FF9" w:rsidP="006464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муниципальной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программы</w:t>
            </w:r>
            <w:r w:rsidRPr="00D16E5D">
              <w:rPr>
                <w:color w:val="0D0D0D"/>
                <w:sz w:val="24"/>
                <w:szCs w:val="24"/>
              </w:rPr>
              <w:t xml:space="preserve"> будет осуществляться за счет средств муниципального, областного и внебюджетных источников.</w:t>
            </w:r>
          </w:p>
          <w:p w:rsidR="00611FF9" w:rsidRPr="00D16E5D" w:rsidRDefault="00611FF9" w:rsidP="00611FF9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финансового обеспеч</w:t>
            </w:r>
            <w:r w:rsidR="00467BE0">
              <w:rPr>
                <w:color w:val="0D0D0D"/>
                <w:sz w:val="24"/>
                <w:szCs w:val="24"/>
              </w:rPr>
              <w:t>ения, муниципальной программы</w:t>
            </w:r>
            <w:r w:rsidRPr="00D16E5D">
              <w:rPr>
                <w:color w:val="0D0D0D"/>
                <w:sz w:val="24"/>
                <w:szCs w:val="24"/>
              </w:rPr>
              <w:t xml:space="preserve"> на 20</w:t>
            </w:r>
            <w:r w:rsidR="002F3033">
              <w:rPr>
                <w:color w:val="0D0D0D"/>
                <w:sz w:val="24"/>
                <w:szCs w:val="24"/>
              </w:rPr>
              <w:t>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2F3033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  года составл</w:t>
            </w:r>
            <w:r w:rsidR="00467BE0">
              <w:rPr>
                <w:color w:val="0D0D0D"/>
                <w:sz w:val="24"/>
                <w:szCs w:val="24"/>
              </w:rPr>
              <w:t>яет  1582003,40</w:t>
            </w:r>
            <w:r w:rsidR="00F80630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>тыс. рублей, в том числе:</w:t>
            </w:r>
          </w:p>
          <w:p w:rsidR="00611FF9" w:rsidRPr="00D16E5D" w:rsidRDefault="00611FF9" w:rsidP="00611FF9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местный бюджет – </w:t>
            </w:r>
            <w:r w:rsidR="00467BE0">
              <w:rPr>
                <w:color w:val="0D0D0D"/>
                <w:sz w:val="24"/>
                <w:szCs w:val="24"/>
              </w:rPr>
              <w:t>243246,0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611FF9" w:rsidRPr="00D16E5D" w:rsidRDefault="00611FF9" w:rsidP="00611FF9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областной бюджет (прогнозно) – </w:t>
            </w:r>
            <w:r w:rsidR="00467BE0">
              <w:rPr>
                <w:color w:val="0D0D0D"/>
                <w:sz w:val="24"/>
                <w:szCs w:val="24"/>
              </w:rPr>
              <w:t>1313257,70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611FF9" w:rsidRPr="00D16E5D" w:rsidRDefault="00611FF9" w:rsidP="00611FF9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внебюджетные источники </w:t>
            </w:r>
            <w:r w:rsidR="00467BE0">
              <w:rPr>
                <w:color w:val="0D0D0D"/>
                <w:sz w:val="24"/>
                <w:szCs w:val="24"/>
              </w:rPr>
              <w:t>25499,70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тыс. рублей</w:t>
            </w:r>
            <w:r w:rsidRPr="00D16E5D">
              <w:rPr>
                <w:color w:val="0D0D0D"/>
                <w:sz w:val="24"/>
                <w:szCs w:val="24"/>
              </w:rPr>
              <w:t>.</w:t>
            </w:r>
          </w:p>
          <w:p w:rsidR="00611FF9" w:rsidRPr="00D16E5D" w:rsidRDefault="00611FF9" w:rsidP="00611FF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      </w:r>
          </w:p>
          <w:p w:rsidR="00611FF9" w:rsidRPr="00D16E5D" w:rsidRDefault="00611FF9" w:rsidP="00611FF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      </w:r>
          </w:p>
          <w:p w:rsidR="00611FF9" w:rsidRPr="00D16E5D" w:rsidRDefault="00611FF9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D0D0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1C1323" w:rsidRPr="00D16E5D" w:rsidRDefault="001C1323" w:rsidP="00774C9C">
      <w:p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774C9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F4908" w:rsidRDefault="006F4908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F3033" w:rsidRDefault="002F3033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67BE0" w:rsidRDefault="00467BE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67BE0" w:rsidRDefault="00467BE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67BE0" w:rsidRDefault="00467BE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67BE0" w:rsidRDefault="00467BE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67BE0" w:rsidRPr="006F4908" w:rsidRDefault="00467BE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12ED9" w:rsidRPr="00D16E5D" w:rsidRDefault="00612ED9" w:rsidP="00612ED9">
      <w:pPr>
        <w:shd w:val="clear" w:color="auto" w:fill="FFFFFF"/>
        <w:spacing w:after="0" w:line="33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ПАСПОРТ</w:t>
      </w:r>
    </w:p>
    <w:p w:rsidR="00612ED9" w:rsidRPr="00D16E5D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Основного мероприятия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№</w:t>
      </w:r>
      <w:r w:rsidR="006464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</w:t>
      </w:r>
      <w:r w:rsidR="006464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2F30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2F30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612ED9" w:rsidRPr="00D16E5D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909"/>
        <w:gridCol w:w="1843"/>
        <w:gridCol w:w="1843"/>
        <w:gridCol w:w="1628"/>
      </w:tblGrid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мероприятия: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612ED9" w:rsidRPr="00D16E5D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-Обеспечение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проведения независимых процедур оценки качества знаний учащихся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612ED9" w:rsidRPr="00D16E5D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-Увеличение охвата учащихся горячим питанием с 92,9% до 95%.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612ED9" w:rsidRPr="00D16E5D" w:rsidRDefault="006464BE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этап – </w:t>
            </w:r>
            <w:r w:rsidR="002F3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D16E5D" w:rsidRDefault="002F3033" w:rsidP="0061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D16E5D" w:rsidRDefault="002F3033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="00612ED9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12ED9" w:rsidRPr="00D16E5D" w:rsidTr="00D16E5D">
        <w:trPr>
          <w:trHeight w:val="929"/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12ED9" w:rsidRPr="00D16E5D" w:rsidTr="006723A7">
        <w:trPr>
          <w:trHeight w:val="443"/>
          <w:jc w:val="center"/>
        </w:trPr>
        <w:tc>
          <w:tcPr>
            <w:tcW w:w="3123" w:type="dxa"/>
            <w:vMerge w:val="restart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D16E5D" w:rsidRDefault="00612ED9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ED9" w:rsidRPr="00D16E5D" w:rsidRDefault="002F3033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612ED9" w:rsidRPr="00D16E5D" w:rsidRDefault="00612ED9" w:rsidP="002F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F30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612ED9" w:rsidRPr="00D16E5D" w:rsidRDefault="00612ED9" w:rsidP="002F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F30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612ED9" w:rsidRPr="00D16E5D" w:rsidTr="006723A7">
        <w:trPr>
          <w:trHeight w:val="190"/>
          <w:jc w:val="center"/>
        </w:trPr>
        <w:tc>
          <w:tcPr>
            <w:tcW w:w="3123" w:type="dxa"/>
            <w:vMerge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12ED9" w:rsidRPr="00D16E5D" w:rsidRDefault="00467BE0" w:rsidP="0068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1251109,60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F1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425350,0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414986,30</w:t>
            </w:r>
          </w:p>
        </w:tc>
        <w:tc>
          <w:tcPr>
            <w:tcW w:w="1628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410773,30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612ED9" w:rsidRPr="00D16E5D" w:rsidRDefault="00467BE0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175074,10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66671,50</w:t>
            </w:r>
          </w:p>
        </w:tc>
        <w:tc>
          <w:tcPr>
            <w:tcW w:w="1843" w:type="dxa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56307,80</w:t>
            </w:r>
          </w:p>
        </w:tc>
        <w:tc>
          <w:tcPr>
            <w:tcW w:w="1628" w:type="dxa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52094,80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1054233,60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  <w:tc>
          <w:tcPr>
            <w:tcW w:w="1628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</w:tr>
      <w:tr w:rsidR="00612ED9" w:rsidRPr="00D16E5D" w:rsidTr="006723A7">
        <w:trPr>
          <w:jc w:val="center"/>
        </w:trPr>
        <w:tc>
          <w:tcPr>
            <w:tcW w:w="3123" w:type="dxa"/>
          </w:tcPr>
          <w:p w:rsidR="00612ED9" w:rsidRPr="00D16E5D" w:rsidRDefault="00612ED9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21801,90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843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628" w:type="dxa"/>
            <w:vAlign w:val="center"/>
          </w:tcPr>
          <w:p w:rsidR="00612ED9" w:rsidRPr="00D16E5D" w:rsidRDefault="00467BE0" w:rsidP="006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7267,30</w:t>
            </w:r>
          </w:p>
        </w:tc>
      </w:tr>
    </w:tbl>
    <w:p w:rsidR="00612ED9" w:rsidRPr="00D16E5D" w:rsidRDefault="00406D3B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11FF9" w:rsidRPr="00D16E5D" w:rsidTr="00611FF9">
        <w:tc>
          <w:tcPr>
            <w:tcW w:w="10207" w:type="dxa"/>
          </w:tcPr>
          <w:p w:rsidR="00611FF9" w:rsidRPr="00D16E5D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611FF9" w:rsidRPr="00D16E5D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611FF9">
            <w:pPr>
              <w:shd w:val="clear" w:color="auto" w:fill="FFFFFF"/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      </w:r>
          </w:p>
          <w:p w:rsidR="00611FF9" w:rsidRPr="00D16E5D" w:rsidRDefault="00611FF9" w:rsidP="00611FF9">
            <w:pPr>
              <w:shd w:val="clear" w:color="auto" w:fill="FFFFFF"/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      </w:r>
          </w:p>
          <w:p w:rsidR="00611FF9" w:rsidRPr="00D16E5D" w:rsidRDefault="00611FF9" w:rsidP="00611FF9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системе среднего  о</w:t>
            </w:r>
            <w:r w:rsidR="002E0A96">
              <w:rPr>
                <w:color w:val="0D0D0D"/>
                <w:sz w:val="24"/>
                <w:szCs w:val="24"/>
              </w:rPr>
              <w:t>бщего образования на 1 июня 2020</w:t>
            </w:r>
            <w:r w:rsidR="006464BE">
              <w:rPr>
                <w:color w:val="0D0D0D"/>
                <w:sz w:val="24"/>
                <w:szCs w:val="24"/>
              </w:rPr>
              <w:t xml:space="preserve"> года обучается 3452</w:t>
            </w:r>
            <w:r w:rsidRPr="00D16E5D">
              <w:rPr>
                <w:color w:val="0D0D0D"/>
                <w:sz w:val="24"/>
                <w:szCs w:val="24"/>
              </w:rPr>
              <w:t xml:space="preserve"> человека.</w:t>
            </w:r>
          </w:p>
          <w:p w:rsidR="00611FF9" w:rsidRPr="00D16E5D" w:rsidRDefault="00611FF9" w:rsidP="00611FF9">
            <w:pPr>
              <w:ind w:firstLine="540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Благодаря реализации основного мероприятия в образовании района начаты системные изменения, направленные на обеспечение его соответствия современным требованиям.</w:t>
            </w:r>
          </w:p>
          <w:p w:rsidR="00611FF9" w:rsidRPr="00D16E5D" w:rsidRDefault="00467BE0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D0D0D"/>
                <w:sz w:val="24"/>
                <w:szCs w:val="24"/>
                <w:shd w:val="clear" w:color="auto" w:fill="FFFFFF"/>
              </w:rPr>
              <w:t>На 2021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- 20</w:t>
            </w:r>
            <w:r w:rsidR="00883A6C"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годы для организации подвоза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36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учащихся, проживающих в сельской 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lastRenderedPageBreak/>
              <w:t>местности, к образователь</w:t>
            </w:r>
            <w:r w:rsidR="00B138C5">
              <w:rPr>
                <w:color w:val="0D0D0D"/>
                <w:sz w:val="24"/>
                <w:szCs w:val="24"/>
                <w:shd w:val="clear" w:color="auto" w:fill="FFFFFF"/>
              </w:rPr>
              <w:t>ным учреждениям, задействованы 6</w:t>
            </w:r>
            <w:r w:rsidR="00611FF9"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школьных автобуса.</w:t>
            </w:r>
            <w:proofErr w:type="gramEnd"/>
          </w:p>
          <w:p w:rsidR="00611FF9" w:rsidRPr="00D16E5D" w:rsidRDefault="00611FF9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Оснащение автоматической пожарной сигнализацией общеобразовательных учреждений составляет 100 процентов.</w:t>
            </w:r>
          </w:p>
          <w:p w:rsidR="00611FF9" w:rsidRPr="00D16E5D" w:rsidRDefault="00611FF9" w:rsidP="00611FF9">
            <w:pPr>
              <w:shd w:val="clear" w:color="auto" w:fill="FFFFFF"/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      </w:r>
          </w:p>
          <w:p w:rsidR="00611FF9" w:rsidRPr="00D16E5D" w:rsidRDefault="00611FF9" w:rsidP="00611FF9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Усилилось внимание к воспитательной работе.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Проведены обучающие семинары по проблемам формирования воспитательных систем.</w:t>
            </w:r>
          </w:p>
          <w:p w:rsidR="00611FF9" w:rsidRPr="002E0A96" w:rsidRDefault="002E0A96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Успешно в 2020 году  все </w:t>
            </w:r>
            <w:r w:rsidR="00611FF9" w:rsidRPr="00D16E5D">
              <w:rPr>
                <w:color w:val="0D0D0D"/>
                <w:sz w:val="24"/>
                <w:szCs w:val="24"/>
              </w:rPr>
              <w:t>пол</w:t>
            </w:r>
            <w:r w:rsidR="006464BE">
              <w:rPr>
                <w:color w:val="0D0D0D"/>
                <w:sz w:val="24"/>
                <w:szCs w:val="24"/>
              </w:rPr>
              <w:t>учили аттестат</w:t>
            </w:r>
            <w:r>
              <w:rPr>
                <w:color w:val="0D0D0D"/>
                <w:sz w:val="24"/>
                <w:szCs w:val="24"/>
              </w:rPr>
              <w:t>ы</w:t>
            </w:r>
            <w:r w:rsidR="006464BE">
              <w:rPr>
                <w:color w:val="0D0D0D"/>
                <w:sz w:val="24"/>
                <w:szCs w:val="24"/>
              </w:rPr>
              <w:t xml:space="preserve"> об</w:t>
            </w:r>
            <w:r w:rsidR="00611FF9" w:rsidRPr="00D16E5D">
              <w:rPr>
                <w:color w:val="0D0D0D"/>
                <w:sz w:val="24"/>
                <w:szCs w:val="24"/>
              </w:rPr>
              <w:t xml:space="preserve"> образовании. </w:t>
            </w:r>
          </w:p>
          <w:p w:rsidR="00611FF9" w:rsidRPr="00D16E5D" w:rsidRDefault="00611FF9" w:rsidP="00611FF9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В настоящее время учреждения образования продолжают отрабатывать модель </w:t>
            </w:r>
            <w:proofErr w:type="spellStart"/>
            <w:r w:rsidRPr="00D16E5D">
              <w:rPr>
                <w:color w:val="0D0D0D"/>
                <w:sz w:val="24"/>
                <w:szCs w:val="24"/>
              </w:rPr>
              <w:t>предпрофильной</w:t>
            </w:r>
            <w:proofErr w:type="spellEnd"/>
            <w:r w:rsidRPr="00D16E5D">
              <w:rPr>
                <w:color w:val="0D0D0D"/>
                <w:sz w:val="24"/>
                <w:szCs w:val="24"/>
              </w:rPr>
              <w:t xml:space="preserve"> подготовки девятиклассников и профильного обучения учащихся старших классов с учетом социального заказа родителей и учащихся.</w:t>
            </w:r>
          </w:p>
          <w:p w:rsidR="00611FF9" w:rsidRPr="00D16E5D" w:rsidRDefault="00611FF9" w:rsidP="00611FF9">
            <w:pPr>
              <w:ind w:firstLine="708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 </w:t>
            </w:r>
          </w:p>
          <w:p w:rsidR="00611FF9" w:rsidRPr="00D16E5D" w:rsidRDefault="00611FF9" w:rsidP="00611FF9">
            <w:pPr>
              <w:widowControl w:val="0"/>
              <w:suppressAutoHyphens/>
              <w:ind w:firstLine="720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proofErr w:type="gramStart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Ат</w:t>
            </w:r>
            <w:r w:rsidR="001315F7">
              <w:rPr>
                <w:rFonts w:eastAsia="Arial Unicode MS"/>
                <w:color w:val="0D0D0D"/>
                <w:kern w:val="1"/>
                <w:sz w:val="24"/>
                <w:szCs w:val="24"/>
              </w:rPr>
              <w:t>карском</w:t>
            </w:r>
            <w:proofErr w:type="gramEnd"/>
            <w:r w:rsidR="001315F7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районе  функционирует 24 общеобразовательных учреждения (в том числе 7 - городских, 17</w:t>
            </w: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- сельских), в которых обучается 3</w:t>
            </w:r>
            <w:r w:rsidR="00467BE0">
              <w:rPr>
                <w:rFonts w:eastAsia="Arial Unicode MS"/>
                <w:color w:val="0D0D0D"/>
                <w:kern w:val="1"/>
                <w:sz w:val="24"/>
                <w:szCs w:val="24"/>
              </w:rPr>
              <w:t>490</w:t>
            </w: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 xml:space="preserve"> человек. Процент охвата горячим питанием составляет 92,9% от общего числа учащихся. Охват учащихся питанием с учетом буфетной продукции составляет 99,2 %.</w:t>
            </w:r>
          </w:p>
          <w:p w:rsidR="00611FF9" w:rsidRPr="00D16E5D" w:rsidRDefault="00611FF9" w:rsidP="00611FF9">
            <w:pPr>
              <w:widowControl w:val="0"/>
              <w:suppressAutoHyphens/>
              <w:ind w:firstLine="720"/>
              <w:jc w:val="both"/>
              <w:rPr>
                <w:rFonts w:eastAsia="Arial Unicode MS"/>
                <w:b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Охват школьников горячим питанием характеризуется положительной динамикой.</w:t>
            </w:r>
          </w:p>
          <w:p w:rsidR="00611FF9" w:rsidRPr="00D16E5D" w:rsidRDefault="00611FF9" w:rsidP="00611FF9">
            <w:pPr>
              <w:widowControl w:val="0"/>
              <w:suppressAutoHyphens/>
              <w:ind w:firstLine="720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В соответствии с санитарным законодательством горячим питанием должны быть охвачены 100 % школьников.</w:t>
            </w:r>
          </w:p>
          <w:p w:rsidR="00611FF9" w:rsidRPr="00D16E5D" w:rsidRDefault="00611FF9" w:rsidP="00611FF9">
            <w:pPr>
              <w:widowControl w:val="0"/>
              <w:suppressAutoHyphens/>
              <w:ind w:firstLine="720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ассигнований и лимитов бюджетных обязательств, предусмотренных сводной бюджетной росписью.</w:t>
            </w:r>
          </w:p>
          <w:p w:rsidR="00611FF9" w:rsidRPr="00D16E5D" w:rsidRDefault="00611FF9" w:rsidP="00611FF9">
            <w:pPr>
              <w:widowControl w:val="0"/>
              <w:suppressAutoHyphens/>
              <w:ind w:firstLine="720"/>
              <w:jc w:val="both"/>
              <w:rPr>
                <w:rFonts w:eastAsia="Arial Unicode MS"/>
                <w:color w:val="0D0D0D"/>
                <w:kern w:val="1"/>
                <w:sz w:val="24"/>
                <w:szCs w:val="24"/>
              </w:rPr>
            </w:pPr>
            <w:r w:rsidRPr="00D16E5D">
              <w:rPr>
                <w:rFonts w:eastAsia="Arial Unicode MS"/>
                <w:color w:val="0D0D0D"/>
                <w:kern w:val="1"/>
                <w:sz w:val="24"/>
                <w:szCs w:val="24"/>
              </w:rPr>
              <w:t>Организация школьного питания является неотъемлемой частью учебно-воспитательного процесса, что обеспечивает охрану зд</w:t>
            </w:r>
            <w:r w:rsidR="001315F7">
              <w:rPr>
                <w:rFonts w:eastAsia="Arial Unicode MS"/>
                <w:color w:val="0D0D0D"/>
                <w:kern w:val="1"/>
                <w:sz w:val="24"/>
                <w:szCs w:val="24"/>
              </w:rPr>
              <w:t>оровья детей.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557452" w:rsidP="00557452">
            <w:pPr>
              <w:ind w:left="1288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2. </w:t>
            </w:r>
            <w:r w:rsidR="00611FF9"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611FF9" w:rsidRPr="001315F7" w:rsidRDefault="00611FF9" w:rsidP="001315F7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1315F7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      </w:r>
            <w:r w:rsidRPr="00D16E5D">
              <w:rPr>
                <w:color w:val="0D0D0D"/>
                <w:sz w:val="24"/>
                <w:szCs w:val="24"/>
              </w:rPr>
              <w:t>. Задачи основного мероприятия определяются ее конечной целью и заключаются в следующем:</w:t>
            </w:r>
          </w:p>
          <w:p w:rsidR="00611FF9" w:rsidRPr="00D16E5D" w:rsidRDefault="00611FF9" w:rsidP="00611FF9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611FF9" w:rsidRPr="00D16E5D" w:rsidRDefault="00611FF9" w:rsidP="00611FF9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611FF9" w:rsidRPr="00D16E5D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- обеспечение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проведения независимых процедур оценки качества знаний учащихся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>.</w:t>
            </w:r>
          </w:p>
          <w:p w:rsidR="00611FF9" w:rsidRPr="00D16E5D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      </w:r>
          </w:p>
          <w:p w:rsidR="00611FF9" w:rsidRPr="00D16E5D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611FF9" w:rsidRPr="00D16E5D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Сведения о целевых показателях (индикаторах) мероприятия представлены в приложении №2 к муниципальной программе.</w:t>
            </w:r>
          </w:p>
          <w:p w:rsidR="00611FF9" w:rsidRPr="00D16E5D" w:rsidRDefault="00611FF9" w:rsidP="00611FF9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течение 20</w:t>
            </w:r>
            <w:r w:rsidR="002E0A96">
              <w:rPr>
                <w:color w:val="0D0D0D"/>
                <w:sz w:val="24"/>
                <w:szCs w:val="24"/>
              </w:rPr>
              <w:t>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2E0A9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CD12F2">
              <w:rPr>
                <w:bCs/>
                <w:sz w:val="24"/>
                <w:szCs w:val="24"/>
              </w:rPr>
              <w:t>з</w:t>
            </w:r>
            <w:r w:rsidR="002E0A96">
              <w:rPr>
                <w:bCs/>
                <w:sz w:val="24"/>
                <w:szCs w:val="24"/>
              </w:rPr>
              <w:t>уется в три этапа: 1 этап – 2021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2E0A96">
              <w:rPr>
                <w:bCs/>
                <w:sz w:val="24"/>
                <w:szCs w:val="24"/>
              </w:rPr>
              <w:t>2</w:t>
            </w:r>
            <w:r w:rsidRPr="00D16E5D">
              <w:rPr>
                <w:bCs/>
                <w:sz w:val="24"/>
                <w:szCs w:val="24"/>
              </w:rPr>
              <w:t xml:space="preserve"> год; 3 этап – 202</w:t>
            </w:r>
            <w:r w:rsidR="002E0A96">
              <w:rPr>
                <w:bCs/>
                <w:sz w:val="24"/>
                <w:szCs w:val="24"/>
              </w:rPr>
              <w:t>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611FF9" w:rsidRPr="00D16E5D" w:rsidRDefault="00611FF9" w:rsidP="00611F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  <w:p w:rsidR="00611FF9" w:rsidRPr="00D16E5D" w:rsidRDefault="00611FF9" w:rsidP="00612ED9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611FF9" w:rsidRPr="00D16E5D" w:rsidTr="00611FF9">
        <w:tc>
          <w:tcPr>
            <w:tcW w:w="10207" w:type="dxa"/>
          </w:tcPr>
          <w:p w:rsidR="00611FF9" w:rsidRPr="00D16E5D" w:rsidRDefault="00557452" w:rsidP="00557452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3. Обоснование объема финансового обеспечения, необходимого для </w:t>
            </w:r>
            <w:r w:rsidRPr="00D16E5D">
              <w:rPr>
                <w:color w:val="0D0D0D"/>
                <w:sz w:val="24"/>
                <w:szCs w:val="24"/>
              </w:rPr>
              <w:lastRenderedPageBreak/>
              <w:t>реализации основного мероприятия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rPr>
                <w:color w:val="0D0D0D"/>
                <w:sz w:val="24"/>
                <w:szCs w:val="24"/>
              </w:rPr>
            </w:pPr>
          </w:p>
        </w:tc>
      </w:tr>
      <w:tr w:rsidR="00611FF9" w:rsidRPr="00D16E5D" w:rsidTr="00611FF9">
        <w:tc>
          <w:tcPr>
            <w:tcW w:w="10207" w:type="dxa"/>
          </w:tcPr>
          <w:p w:rsidR="00557452" w:rsidRPr="00D16E5D" w:rsidRDefault="00557452" w:rsidP="00557452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      </w:r>
          </w:p>
          <w:p w:rsidR="00557452" w:rsidRPr="00D16E5D" w:rsidRDefault="00557452" w:rsidP="00557452">
            <w:pPr>
              <w:ind w:firstLine="567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D12F2">
              <w:rPr>
                <w:color w:val="0D0D0D"/>
                <w:sz w:val="24"/>
                <w:szCs w:val="24"/>
              </w:rPr>
              <w:t>ации мероприятий в  течение  202</w:t>
            </w:r>
            <w:r w:rsidR="002E0A96">
              <w:rPr>
                <w:color w:val="0D0D0D"/>
                <w:sz w:val="24"/>
                <w:szCs w:val="24"/>
              </w:rPr>
              <w:t>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2E0A9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B138C5">
              <w:rPr>
                <w:color w:val="0D0D0D"/>
                <w:sz w:val="24"/>
                <w:szCs w:val="24"/>
                <w:shd w:val="clear" w:color="auto" w:fill="FFFFFF"/>
              </w:rPr>
              <w:t>1251109,60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тыс. рублей.</w:t>
            </w:r>
          </w:p>
          <w:p w:rsidR="00557452" w:rsidRPr="00D16E5D" w:rsidRDefault="00557452" w:rsidP="00557452">
            <w:pPr>
              <w:ind w:firstLine="708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D12F2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Необходимый объем финансирования мероприятий основного мероприятия определен исходя из уровн</w:t>
            </w:r>
            <w:r w:rsidR="002E0A96">
              <w:rPr>
                <w:color w:val="0D0D0D"/>
                <w:spacing w:val="2"/>
                <w:sz w:val="24"/>
                <w:szCs w:val="24"/>
              </w:rPr>
              <w:t>я цен товаров, работ, услуг 2020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557452" w:rsidRPr="00D16E5D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>Финансирование основного мероприятия из средств федерального бюджета не предусмотрено.</w:t>
            </w:r>
          </w:p>
          <w:p w:rsidR="00611FF9" w:rsidRPr="00D16E5D" w:rsidRDefault="00611FF9" w:rsidP="00612ED9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</w:p>
        </w:tc>
      </w:tr>
    </w:tbl>
    <w:p w:rsidR="00611FF9" w:rsidRPr="00D16E5D" w:rsidRDefault="00611FF9" w:rsidP="00612ED9">
      <w:pPr>
        <w:autoSpaceDE w:val="0"/>
        <w:autoSpaceDN w:val="0"/>
        <w:adjustRightInd w:val="0"/>
        <w:spacing w:after="0" w:line="240" w:lineRule="auto"/>
        <w:ind w:left="121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12ED9" w:rsidRPr="00D16E5D" w:rsidRDefault="00612ED9" w:rsidP="00612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hd w:val="clear" w:color="auto" w:fill="FFFFFF"/>
        <w:tabs>
          <w:tab w:val="left" w:pos="3581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1C1323" w:rsidRPr="00D16E5D" w:rsidRDefault="001C1323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315F7" w:rsidRDefault="001315F7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315F7" w:rsidRPr="00D16E5D" w:rsidRDefault="001315F7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2E0A96" w:rsidRPr="00D16E5D" w:rsidRDefault="002E0A96" w:rsidP="002E0A96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Pr="00D16E5D" w:rsidRDefault="00406D3B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06D3B" w:rsidRDefault="00406D3B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D16E5D" w:rsidRDefault="00D16E5D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1734A" w:rsidRPr="00D16E5D" w:rsidRDefault="00F1734A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0157EF" w:rsidRPr="00D16E5D" w:rsidRDefault="00CD12F2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 2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</w:t>
      </w:r>
      <w:r w:rsidR="002E0A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муниципального района на 2021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2E0A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0157EF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="000157EF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-Развитие дополнительного образования для расширения творческой деятельности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, соответствующего требованиям развития экономики,  потребностям общества и  гражданина.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0157EF" w:rsidRPr="00D16E5D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-Развитие и совершенствование материально-технической базы 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-Увеличение количества детей, получающих дополнительное образование с 63% до 66%.</w:t>
            </w:r>
          </w:p>
          <w:p w:rsidR="000157EF" w:rsidRPr="00D16E5D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157EF" w:rsidRPr="00D16E5D" w:rsidRDefault="00CD12F2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2E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2E0A96" w:rsidP="0078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D16E5D" w:rsidRDefault="002E0A96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="000157EF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157EF" w:rsidRPr="00D16E5D" w:rsidTr="0078372C">
        <w:trPr>
          <w:trHeight w:val="966"/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D16E5D" w:rsidTr="0078372C">
        <w:trPr>
          <w:trHeight w:val="459"/>
          <w:jc w:val="center"/>
        </w:trPr>
        <w:tc>
          <w:tcPr>
            <w:tcW w:w="3123" w:type="dxa"/>
            <w:vMerge w:val="restart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D16E5D" w:rsidRDefault="002E0A96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0157EF" w:rsidRPr="00D16E5D" w:rsidRDefault="00D478A4" w:rsidP="002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E0A9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0157EF" w:rsidRPr="00D16E5D" w:rsidRDefault="00D478A4" w:rsidP="002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E0A9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0157EF" w:rsidRPr="00D16E5D" w:rsidTr="0078372C">
        <w:trPr>
          <w:trHeight w:val="190"/>
          <w:jc w:val="center"/>
        </w:trPr>
        <w:tc>
          <w:tcPr>
            <w:tcW w:w="3123" w:type="dxa"/>
            <w:vMerge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34378,50</w:t>
            </w:r>
          </w:p>
        </w:tc>
        <w:tc>
          <w:tcPr>
            <w:tcW w:w="1842" w:type="dxa"/>
          </w:tcPr>
          <w:p w:rsidR="000157EF" w:rsidRPr="00D16E5D" w:rsidRDefault="00B138C5" w:rsidP="00F1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11459,50</w:t>
            </w:r>
          </w:p>
        </w:tc>
        <w:tc>
          <w:tcPr>
            <w:tcW w:w="1843" w:type="dxa"/>
          </w:tcPr>
          <w:p w:rsidR="000157EF" w:rsidRPr="00D16E5D" w:rsidRDefault="00B138C5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11459,50</w:t>
            </w:r>
          </w:p>
        </w:tc>
        <w:tc>
          <w:tcPr>
            <w:tcW w:w="1702" w:type="dxa"/>
          </w:tcPr>
          <w:p w:rsidR="000157EF" w:rsidRPr="00D16E5D" w:rsidRDefault="00B138C5" w:rsidP="00CD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11459,50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D16E5D" w:rsidRDefault="00B138C5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30683,70</w:t>
            </w:r>
          </w:p>
        </w:tc>
        <w:tc>
          <w:tcPr>
            <w:tcW w:w="1842" w:type="dxa"/>
            <w:vAlign w:val="center"/>
          </w:tcPr>
          <w:p w:rsidR="000157EF" w:rsidRPr="00D16E5D" w:rsidRDefault="00B138C5" w:rsidP="00F1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10227,90</w:t>
            </w:r>
          </w:p>
        </w:tc>
        <w:tc>
          <w:tcPr>
            <w:tcW w:w="1843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10227,90</w:t>
            </w:r>
          </w:p>
        </w:tc>
        <w:tc>
          <w:tcPr>
            <w:tcW w:w="1702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10227,90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D16E5D" w:rsidRDefault="000157EF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D16E5D" w:rsidTr="0078372C">
        <w:trPr>
          <w:jc w:val="center"/>
        </w:trPr>
        <w:tc>
          <w:tcPr>
            <w:tcW w:w="3123" w:type="dxa"/>
          </w:tcPr>
          <w:p w:rsidR="000157EF" w:rsidRPr="00D16E5D" w:rsidRDefault="000157EF" w:rsidP="0078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3694,80</w:t>
            </w:r>
          </w:p>
        </w:tc>
        <w:tc>
          <w:tcPr>
            <w:tcW w:w="1842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843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702" w:type="dxa"/>
            <w:vAlign w:val="center"/>
          </w:tcPr>
          <w:p w:rsidR="000157EF" w:rsidRPr="00D16E5D" w:rsidRDefault="00B138C5" w:rsidP="007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1231,60</w:t>
            </w:r>
          </w:p>
        </w:tc>
      </w:tr>
    </w:tbl>
    <w:p w:rsidR="00557452" w:rsidRPr="00D16E5D" w:rsidRDefault="00557452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557452" w:rsidRPr="00D16E5D" w:rsidRDefault="00557452" w:rsidP="00557452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557452" w:rsidRPr="00D16E5D" w:rsidTr="00557452">
        <w:tc>
          <w:tcPr>
            <w:tcW w:w="10207" w:type="dxa"/>
          </w:tcPr>
          <w:p w:rsidR="00D478A4" w:rsidRPr="00C045EC" w:rsidRDefault="00D478A4" w:rsidP="00D478A4">
            <w:pPr>
              <w:shd w:val="clear" w:color="auto" w:fill="FFFFFF"/>
              <w:ind w:firstLine="540"/>
              <w:jc w:val="both"/>
              <w:rPr>
                <w:color w:val="0D0D0D"/>
                <w:sz w:val="26"/>
                <w:szCs w:val="26"/>
              </w:rPr>
            </w:pPr>
            <w:r w:rsidRPr="00C045EC">
              <w:rPr>
                <w:color w:val="0D0D0D"/>
                <w:sz w:val="26"/>
                <w:szCs w:val="26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D478A4" w:rsidRPr="00C045EC" w:rsidRDefault="00D478A4" w:rsidP="00D478A4">
            <w:pPr>
              <w:ind w:firstLine="540"/>
              <w:jc w:val="both"/>
              <w:rPr>
                <w:color w:val="0D0D0D"/>
                <w:sz w:val="26"/>
                <w:szCs w:val="26"/>
              </w:rPr>
            </w:pPr>
            <w:r w:rsidRPr="00C045EC">
              <w:rPr>
                <w:color w:val="0D0D0D"/>
                <w:sz w:val="26"/>
                <w:szCs w:val="26"/>
              </w:rPr>
              <w:t>В системе дополнител</w:t>
            </w:r>
            <w:r w:rsidR="007D5256">
              <w:rPr>
                <w:color w:val="0D0D0D"/>
                <w:sz w:val="26"/>
                <w:szCs w:val="26"/>
              </w:rPr>
              <w:t>ьного  образования на 1 июня 2020</w:t>
            </w:r>
            <w:r w:rsidRPr="00C045EC">
              <w:rPr>
                <w:color w:val="0D0D0D"/>
                <w:sz w:val="26"/>
                <w:szCs w:val="26"/>
              </w:rPr>
              <w:t xml:space="preserve"> года обучается 684 человека. </w:t>
            </w:r>
          </w:p>
          <w:p w:rsidR="00D478A4" w:rsidRPr="00C045EC" w:rsidRDefault="00D478A4" w:rsidP="00D478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C045EC">
              <w:rPr>
                <w:rFonts w:eastAsia="Calibri"/>
                <w:sz w:val="26"/>
                <w:szCs w:val="26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на 2012-2017 годы, утвержденной Указом Президента Российской Федерации от 01.06.2012 №761, в </w:t>
            </w:r>
            <w:r w:rsidRPr="00C045EC">
              <w:rPr>
                <w:rFonts w:eastAsia="Calibri"/>
                <w:sz w:val="26"/>
                <w:szCs w:val="26"/>
              </w:rPr>
              <w:lastRenderedPageBreak/>
              <w:t xml:space="preserve">целях обеспечения равной доступности качественного дополнительного образования для детей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экономический механизм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Pr="00C045EC">
              <w:rPr>
                <w:rFonts w:eastAsia="Calibri"/>
                <w:sz w:val="26"/>
                <w:szCs w:val="26"/>
              </w:rPr>
              <w:t xml:space="preserve"> муниципальном районе.</w:t>
            </w:r>
          </w:p>
          <w:p w:rsidR="00557452" w:rsidRPr="00D16E5D" w:rsidRDefault="00B138C5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D478A4" w:rsidRPr="00C045EC">
              <w:rPr>
                <w:rFonts w:eastAsia="Calibri"/>
                <w:sz w:val="26"/>
                <w:szCs w:val="26"/>
              </w:rPr>
              <w:t xml:space="preserve">Помимо реализуемого механизма персонифицированного финансирования </w:t>
            </w:r>
            <w:proofErr w:type="gramStart"/>
            <w:r w:rsidR="00D478A4" w:rsidRPr="00C045EC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="00D478A4" w:rsidRPr="00C045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D478A4" w:rsidRPr="00C045EC">
              <w:rPr>
                <w:rFonts w:eastAsia="Calibri"/>
                <w:sz w:val="26"/>
                <w:szCs w:val="26"/>
              </w:rPr>
              <w:t>Аткарском</w:t>
            </w:r>
            <w:proofErr w:type="gramEnd"/>
            <w:r w:rsidR="00D478A4" w:rsidRPr="00C045EC">
              <w:rPr>
                <w:rFonts w:eastAsia="Calibri"/>
                <w:sz w:val="26"/>
                <w:szCs w:val="26"/>
              </w:rPr>
      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numPr>
                <w:ilvl w:val="0"/>
                <w:numId w:val="4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Цели, задачи, целевые показатели (индикаторы), сроки</w:t>
            </w:r>
          </w:p>
          <w:p w:rsidR="00557452" w:rsidRPr="00D16E5D" w:rsidRDefault="00557452" w:rsidP="0055745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D16E5D">
              <w:rPr>
                <w:color w:val="0D0D0D"/>
                <w:sz w:val="24"/>
                <w:szCs w:val="24"/>
              </w:rPr>
              <w:t>:</w:t>
            </w:r>
          </w:p>
          <w:p w:rsidR="00557452" w:rsidRPr="00D16E5D" w:rsidRDefault="00557452" w:rsidP="00557452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557452" w:rsidRPr="00D16E5D" w:rsidRDefault="00557452" w:rsidP="00557452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        -  охват детей внеурочной деятельностью; </w:t>
            </w:r>
          </w:p>
          <w:p w:rsidR="00557452" w:rsidRPr="00D16E5D" w:rsidRDefault="00557452" w:rsidP="00557452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557452" w:rsidRPr="00D16E5D" w:rsidRDefault="00557452" w:rsidP="00C14EC3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557452" w:rsidRPr="00D16E5D" w:rsidRDefault="00557452" w:rsidP="00C14EC3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C14EC3">
              <w:rPr>
                <w:color w:val="0D0D0D"/>
                <w:sz w:val="24"/>
                <w:szCs w:val="24"/>
              </w:rPr>
              <w:t>д</w:t>
            </w:r>
            <w:r w:rsidR="007D5256">
              <w:rPr>
                <w:color w:val="0D0D0D"/>
                <w:sz w:val="24"/>
                <w:szCs w:val="24"/>
              </w:rPr>
              <w:t>ет осуществляться в течение 2021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C14EC3">
              <w:rPr>
                <w:bCs/>
                <w:sz w:val="24"/>
                <w:szCs w:val="24"/>
              </w:rPr>
              <w:t>з</w:t>
            </w:r>
            <w:r w:rsidR="007D5256">
              <w:rPr>
                <w:bCs/>
                <w:sz w:val="24"/>
                <w:szCs w:val="24"/>
              </w:rPr>
              <w:t>уется в три этапа: 1 этап – 2021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7D5256">
              <w:rPr>
                <w:bCs/>
                <w:sz w:val="24"/>
                <w:szCs w:val="24"/>
              </w:rPr>
              <w:t>2 год; 3 этап – 2023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557452" w:rsidRPr="007D5256" w:rsidRDefault="00557452" w:rsidP="007D52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 xml:space="preserve">Программные мероприятия осуществляются ежегодно, каждый этап - это </w:t>
            </w:r>
            <w:r w:rsidR="007D5256">
              <w:rPr>
                <w:sz w:val="24"/>
                <w:szCs w:val="24"/>
              </w:rPr>
              <w:t>один календарный год.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478A4" w:rsidRDefault="00557452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      </w:r>
          </w:p>
          <w:p w:rsidR="00557452" w:rsidRPr="00D16E5D" w:rsidRDefault="00557452" w:rsidP="00557452">
            <w:pPr>
              <w:ind w:firstLine="567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14EC3">
              <w:rPr>
                <w:color w:val="0D0D0D"/>
                <w:sz w:val="24"/>
                <w:szCs w:val="24"/>
              </w:rPr>
              <w:t>а</w:t>
            </w:r>
            <w:r w:rsidR="007D5256">
              <w:rPr>
                <w:color w:val="0D0D0D"/>
                <w:sz w:val="24"/>
                <w:szCs w:val="24"/>
              </w:rPr>
              <w:t>ции мероприятий в  течение  2021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B138C5">
              <w:rPr>
                <w:color w:val="0D0D0D"/>
                <w:sz w:val="24"/>
                <w:szCs w:val="24"/>
                <w:shd w:val="clear" w:color="auto" w:fill="FFFFFF"/>
              </w:rPr>
              <w:t>34378,50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557452" w:rsidRPr="00D16E5D" w:rsidRDefault="00557452" w:rsidP="00557452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14EC3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 w:rsidR="007D5256">
              <w:rPr>
                <w:color w:val="0D0D0D"/>
                <w:spacing w:val="2"/>
                <w:sz w:val="24"/>
                <w:szCs w:val="24"/>
              </w:rPr>
              <w:t>я цен товаров, работ, услуг 2020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557452" w:rsidRPr="00D478A4" w:rsidRDefault="00557452" w:rsidP="00D478A4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</w:t>
            </w:r>
            <w:r w:rsidR="00D478A4">
              <w:rPr>
                <w:color w:val="0D0D0D"/>
                <w:spacing w:val="2"/>
                <w:sz w:val="24"/>
                <w:szCs w:val="24"/>
              </w:rPr>
              <w:t>ета не предусмотрено.</w:t>
            </w:r>
          </w:p>
        </w:tc>
      </w:tr>
    </w:tbl>
    <w:p w:rsidR="001C1323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D5256" w:rsidRDefault="007D5256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D5256" w:rsidRPr="00D16E5D" w:rsidRDefault="007D5256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F1734A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p w:rsidR="001C1323" w:rsidRPr="00D16E5D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ab/>
      </w:r>
      <w:r w:rsidR="001C132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D45A17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Pr="00D16E5D" w:rsidRDefault="00EE38AD" w:rsidP="00EE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-Обеспечение условий для снижения издержек и повышение качества представления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D16E5D" w:rsidRDefault="00EE38AD" w:rsidP="00EE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Техническое перевооружение котельных.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06D3B" w:rsidRPr="00D16E5D" w:rsidRDefault="001C1323" w:rsidP="0040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="00406D3B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увеличение уровня удовлетворенности участников образовательного процесса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учебно – методическими и научно – методическими потребностями.</w:t>
            </w:r>
          </w:p>
          <w:p w:rsidR="001C1323" w:rsidRPr="00D16E5D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создание благоприятных условий для оказания образовательных услуг всем участникам образовательного процесса и обеспечение образовательного процесса в сфере образования путем укрепления материально-технической базы отрасли.</w:t>
            </w:r>
          </w:p>
          <w:p w:rsidR="00245874" w:rsidRPr="00D16E5D" w:rsidRDefault="00245874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Снижение затрат на энергоресурсы в результате технического перевооружения котельных и установки узлов учета тепловой энергии.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D478A4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7D5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7D5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7D5256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7D5256" w:rsidP="00D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1C1323" w:rsidRPr="00D16E5D" w:rsidRDefault="00D478A4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52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1C1323" w:rsidRPr="00D16E5D" w:rsidRDefault="00D478A4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52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B138C5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25173,30</w:t>
            </w:r>
          </w:p>
        </w:tc>
        <w:tc>
          <w:tcPr>
            <w:tcW w:w="1842" w:type="dxa"/>
            <w:vAlign w:val="center"/>
          </w:tcPr>
          <w:p w:rsidR="001C1323" w:rsidRPr="00D16E5D" w:rsidRDefault="00B138C5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843" w:type="dxa"/>
            <w:vAlign w:val="center"/>
          </w:tcPr>
          <w:p w:rsidR="001C1323" w:rsidRPr="00D16E5D" w:rsidRDefault="00B138C5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702" w:type="dxa"/>
            <w:vAlign w:val="center"/>
          </w:tcPr>
          <w:p w:rsidR="001C1323" w:rsidRPr="00D16E5D" w:rsidRDefault="00B138C5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5524D0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25173,30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702" w:type="dxa"/>
            <w:vAlign w:val="center"/>
          </w:tcPr>
          <w:p w:rsidR="005524D0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6114" w:rsidRPr="00D16E5D" w:rsidRDefault="00966114" w:rsidP="00B06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      </w:r>
            <w:r w:rsidRPr="00D16E5D">
              <w:rPr>
                <w:color w:val="0D0D0D"/>
                <w:sz w:val="24"/>
                <w:szCs w:val="24"/>
              </w:rPr>
              <w:t xml:space="preserve"> учебно – </w:t>
            </w:r>
            <w:r w:rsidRPr="00D16E5D">
              <w:rPr>
                <w:color w:val="0D0D0D"/>
                <w:sz w:val="24"/>
                <w:szCs w:val="24"/>
              </w:rPr>
              <w:lastRenderedPageBreak/>
              <w:t>методической базы.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 </w:t>
            </w:r>
          </w:p>
          <w:p w:rsidR="00557452" w:rsidRPr="00D16E5D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      </w:r>
          </w:p>
          <w:p w:rsidR="00557452" w:rsidRPr="00D16E5D" w:rsidRDefault="00557452" w:rsidP="00557452">
            <w:pPr>
              <w:shd w:val="clear" w:color="auto" w:fill="FFFFFF"/>
              <w:spacing w:line="352" w:lineRule="atLeast"/>
              <w:ind w:firstLine="709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В таких условиях обеспечивать главную задачу по повышению количества и качества оказываемых образовательных услуг населению будет затруднено. </w:t>
            </w:r>
          </w:p>
          <w:p w:rsidR="00557452" w:rsidRPr="00D16E5D" w:rsidRDefault="00557452" w:rsidP="00557452">
            <w:pPr>
              <w:jc w:val="both"/>
              <w:rPr>
                <w:sz w:val="24"/>
                <w:szCs w:val="24"/>
              </w:rPr>
            </w:pPr>
            <w:r w:rsidRPr="00D16E5D">
              <w:rPr>
                <w:color w:val="2D2D2D"/>
                <w:spacing w:val="2"/>
                <w:sz w:val="24"/>
                <w:szCs w:val="24"/>
              </w:rPr>
              <w:t>Только при обязательном условии укрепления материально-технической базы учреждений образования, будет возможна реализация программы "Развитие образования Аткарског</w:t>
            </w:r>
            <w:r w:rsidR="00883A6C">
              <w:rPr>
                <w:color w:val="2D2D2D"/>
                <w:spacing w:val="2"/>
                <w:sz w:val="24"/>
                <w:szCs w:val="24"/>
              </w:rPr>
              <w:t>о муниципальн</w:t>
            </w:r>
            <w:r w:rsidR="007D5256">
              <w:rPr>
                <w:color w:val="2D2D2D"/>
                <w:spacing w:val="2"/>
                <w:sz w:val="24"/>
                <w:szCs w:val="24"/>
              </w:rPr>
              <w:t>ого района  на 2021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>-202</w:t>
            </w:r>
            <w:r w:rsidR="007D5256">
              <w:rPr>
                <w:color w:val="2D2D2D"/>
                <w:spacing w:val="2"/>
                <w:sz w:val="24"/>
                <w:szCs w:val="24"/>
              </w:rPr>
              <w:t>3</w:t>
            </w:r>
            <w:r w:rsidRPr="00D16E5D">
              <w:rPr>
                <w:color w:val="2D2D2D"/>
                <w:spacing w:val="2"/>
                <w:sz w:val="24"/>
                <w:szCs w:val="24"/>
              </w:rPr>
              <w:t xml:space="preserve"> годы".</w:t>
            </w:r>
            <w:r w:rsidRPr="00D16E5D">
              <w:rPr>
                <w:sz w:val="24"/>
                <w:szCs w:val="24"/>
              </w:rPr>
              <w:t xml:space="preserve"> Основными потребителями топливно-энергетических ресурсов </w:t>
            </w:r>
            <w:proofErr w:type="gramStart"/>
            <w:r w:rsidRPr="00D16E5D">
              <w:rPr>
                <w:sz w:val="24"/>
                <w:szCs w:val="24"/>
              </w:rPr>
              <w:t>в</w:t>
            </w:r>
            <w:proofErr w:type="gramEnd"/>
            <w:r w:rsidRPr="00D16E5D">
              <w:rPr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sz w:val="24"/>
                <w:szCs w:val="24"/>
              </w:rPr>
              <w:t xml:space="preserve">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содержание сетей. Решать эти проблемы необходимо программным методом.</w:t>
            </w:r>
          </w:p>
          <w:p w:rsidR="00557452" w:rsidRPr="00D16E5D" w:rsidRDefault="00557452" w:rsidP="00557452">
            <w:pPr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 xml:space="preserve">           Выполнение мероприятий этой программы станет одним из этапов проведения в жизнь энергосберегающей политики в городе и районе, и решении задач повышения энергоэффективности в целом.</w:t>
            </w:r>
          </w:p>
          <w:p w:rsidR="00557452" w:rsidRPr="00D478A4" w:rsidRDefault="00557452" w:rsidP="00D478A4">
            <w:pPr>
              <w:keepNext/>
              <w:jc w:val="both"/>
              <w:outlineLvl w:val="0"/>
              <w:rPr>
                <w:bCs/>
                <w:sz w:val="24"/>
                <w:szCs w:val="24"/>
              </w:rPr>
            </w:pPr>
            <w:r w:rsidRPr="00D16E5D">
              <w:rPr>
                <w:b/>
                <w:bCs/>
                <w:sz w:val="24"/>
                <w:szCs w:val="24"/>
              </w:rPr>
              <w:t xml:space="preserve">       </w:t>
            </w:r>
            <w:r w:rsidRPr="00D16E5D">
              <w:rPr>
                <w:bCs/>
                <w:sz w:val="24"/>
                <w:szCs w:val="24"/>
              </w:rPr>
              <w:t xml:space="preserve">Котельные в сельских населенных пунктах района  эксплуатируются с 1987-1996 годов и подают тепло в сельские школы и детские сады.  В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</w:t>
            </w:r>
            <w:proofErr w:type="gramStart"/>
            <w:r w:rsidRPr="00D16E5D">
              <w:rPr>
                <w:bCs/>
                <w:sz w:val="24"/>
                <w:szCs w:val="24"/>
              </w:rPr>
              <w:t>на</w:t>
            </w:r>
            <w:proofErr w:type="gramEnd"/>
            <w:r w:rsidRPr="00D16E5D">
              <w:rPr>
                <w:bCs/>
                <w:sz w:val="24"/>
                <w:szCs w:val="24"/>
              </w:rPr>
              <w:t xml:space="preserve">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</w:t>
            </w:r>
            <w:r w:rsidR="00D478A4">
              <w:rPr>
                <w:bCs/>
                <w:sz w:val="24"/>
                <w:szCs w:val="24"/>
              </w:rPr>
              <w:t>ревшего оборудования котельных.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ind w:left="70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2. Цели, задачи, целевые показатели (индикаторы), сроки</w:t>
            </w:r>
          </w:p>
          <w:p w:rsidR="00557452" w:rsidRPr="00D478A4" w:rsidRDefault="00557452" w:rsidP="00D478A4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D478A4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557452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Целями основного мероприятия муниципальной программы являются:</w:t>
            </w:r>
          </w:p>
          <w:p w:rsidR="00557452" w:rsidRPr="00D16E5D" w:rsidRDefault="00557452" w:rsidP="0055745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Основной задачей основного мероприятия является </w:t>
            </w:r>
            <w:r w:rsidRPr="00D16E5D">
              <w:rPr>
                <w:color w:val="2D2D2D"/>
                <w:sz w:val="24"/>
                <w:szCs w:val="24"/>
              </w:rPr>
              <w:t>обеспечение благоприятных условий для оказания образовательных услуг населению.</w:t>
            </w:r>
          </w:p>
          <w:p w:rsidR="00557452" w:rsidRPr="00D16E5D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557452" w:rsidRPr="00D16E5D" w:rsidRDefault="00557452" w:rsidP="0055745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373C5B">
              <w:rPr>
                <w:color w:val="0D0D0D"/>
                <w:sz w:val="24"/>
                <w:szCs w:val="24"/>
              </w:rPr>
              <w:t>дет осуществляться в течение 202</w:t>
            </w:r>
            <w:r w:rsidR="007D5256">
              <w:rPr>
                <w:color w:val="0D0D0D"/>
                <w:sz w:val="24"/>
                <w:szCs w:val="24"/>
              </w:rPr>
              <w:t>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D478A4">
              <w:rPr>
                <w:bCs/>
                <w:sz w:val="24"/>
                <w:szCs w:val="24"/>
              </w:rPr>
              <w:t>з</w:t>
            </w:r>
            <w:r w:rsidR="007D5256">
              <w:rPr>
                <w:bCs/>
                <w:sz w:val="24"/>
                <w:szCs w:val="24"/>
              </w:rPr>
              <w:t>уется в три этапа: 1 этап – 2021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7D5256">
              <w:rPr>
                <w:bCs/>
                <w:sz w:val="24"/>
                <w:szCs w:val="24"/>
              </w:rPr>
              <w:t>2 год; 3 этап – 2023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557452" w:rsidRPr="00D478A4" w:rsidRDefault="00557452" w:rsidP="00D478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D478A4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478A4" w:rsidRDefault="00557452" w:rsidP="00D478A4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D16E5D" w:rsidTr="00557452">
        <w:tc>
          <w:tcPr>
            <w:tcW w:w="10207" w:type="dxa"/>
          </w:tcPr>
          <w:p w:rsidR="00557452" w:rsidRPr="00D16E5D" w:rsidRDefault="00557452" w:rsidP="009212F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557452" w:rsidRPr="00D16E5D" w:rsidRDefault="00557452" w:rsidP="009212F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D478A4">
              <w:rPr>
                <w:color w:val="0D0D0D"/>
                <w:sz w:val="24"/>
                <w:szCs w:val="24"/>
              </w:rPr>
              <w:t>ации мероприятий в  течение  202</w:t>
            </w:r>
            <w:r w:rsidR="007D5256">
              <w:rPr>
                <w:color w:val="0D0D0D"/>
                <w:sz w:val="24"/>
                <w:szCs w:val="24"/>
              </w:rPr>
              <w:t>1</w:t>
            </w:r>
            <w:r w:rsidRPr="00D16E5D">
              <w:rPr>
                <w:color w:val="0D0D0D"/>
                <w:sz w:val="24"/>
                <w:szCs w:val="24"/>
              </w:rPr>
              <w:t xml:space="preserve"> –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5524D0">
              <w:rPr>
                <w:color w:val="0D0D0D"/>
                <w:sz w:val="24"/>
                <w:szCs w:val="24"/>
              </w:rPr>
              <w:t>25173,30</w:t>
            </w:r>
            <w:r w:rsidRPr="00D16E5D">
              <w:rPr>
                <w:color w:val="0D0D0D"/>
                <w:sz w:val="24"/>
                <w:szCs w:val="24"/>
              </w:rPr>
              <w:t xml:space="preserve"> рублей.</w:t>
            </w:r>
          </w:p>
          <w:p w:rsidR="00557452" w:rsidRPr="00D16E5D" w:rsidRDefault="00557452" w:rsidP="009212F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D478A4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D16E5D" w:rsidRDefault="00557452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557452" w:rsidRPr="00D16E5D" w:rsidRDefault="00557452" w:rsidP="009212FA">
            <w:pPr>
              <w:widowControl w:val="0"/>
              <w:shd w:val="clear" w:color="auto" w:fill="FFFFFF"/>
              <w:spacing w:line="240" w:lineRule="atLeast"/>
              <w:ind w:left="34" w:right="707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="009212FA" w:rsidRPr="00D16E5D">
              <w:rPr>
                <w:color w:val="0D0D0D"/>
                <w:spacing w:val="2"/>
                <w:sz w:val="24"/>
                <w:szCs w:val="24"/>
              </w:rPr>
              <w:t xml:space="preserve">из средств областного,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федерального бюджета и внебюджетных источников не предусмотрено</w:t>
            </w:r>
          </w:p>
        </w:tc>
      </w:tr>
    </w:tbl>
    <w:p w:rsidR="001C1323" w:rsidRPr="00D16E5D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D5256" w:rsidRDefault="007D5256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524D0" w:rsidRDefault="005524D0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524D0" w:rsidRDefault="005524D0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D45A17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478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услуг дошкольного образования детей.</w:t>
            </w:r>
          </w:p>
          <w:p w:rsidR="001C1323" w:rsidRPr="00D16E5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7D5256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D478A4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7D5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7D5256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733979">
        <w:trPr>
          <w:trHeight w:val="966"/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7D5256" w:rsidP="003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52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52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15883,50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5227,50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  <w:tc>
          <w:tcPr>
            <w:tcW w:w="170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15883,50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47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5227,50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  <w:tc>
          <w:tcPr>
            <w:tcW w:w="170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0C497D" w:rsidRDefault="009212FA" w:rsidP="001C13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16E5D">
              <w:rPr>
                <w:color w:val="000000"/>
                <w:sz w:val="24"/>
                <w:szCs w:val="24"/>
              </w:rPr>
      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родителям 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      </w:r>
            <w:proofErr w:type="gramEnd"/>
          </w:p>
          <w:p w:rsidR="009212FA" w:rsidRPr="00D16E5D" w:rsidRDefault="009212FA" w:rsidP="009212FA">
            <w:pPr>
              <w:spacing w:after="120"/>
              <w:ind w:right="-2" w:firstLine="708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Реализация основного мероприятия позволит обеспечить доступность получения услуг в сфере дошкольного образования района.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numPr>
                <w:ilvl w:val="0"/>
                <w:numId w:val="6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9212FA" w:rsidRPr="000C497D" w:rsidRDefault="009212FA" w:rsidP="000C497D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0C497D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313131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</w:t>
            </w:r>
            <w:r w:rsidRPr="00D16E5D">
              <w:rPr>
                <w:color w:val="000000"/>
                <w:sz w:val="24"/>
                <w:szCs w:val="24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  <w:p w:rsidR="009212FA" w:rsidRPr="00D16E5D" w:rsidRDefault="009212FA" w:rsidP="009212FA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Основной задачей мероприятия является </w:t>
            </w:r>
            <w:r w:rsidRPr="00D16E5D">
              <w:rPr>
                <w:sz w:val="24"/>
                <w:szCs w:val="24"/>
              </w:rPr>
              <w:t>доступность услуг дошкольного образования детей.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373C5B">
              <w:rPr>
                <w:color w:val="0D0D0D"/>
                <w:sz w:val="24"/>
                <w:szCs w:val="24"/>
              </w:rPr>
              <w:t>ет осуществляться в течение 202</w:t>
            </w:r>
            <w:r w:rsidR="007D5256">
              <w:rPr>
                <w:color w:val="0D0D0D"/>
                <w:sz w:val="24"/>
                <w:szCs w:val="24"/>
              </w:rPr>
              <w:t>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3D17B9">
              <w:rPr>
                <w:bCs/>
                <w:sz w:val="24"/>
                <w:szCs w:val="24"/>
              </w:rPr>
              <w:t>зуется в три этапа: 1 этап – 202</w:t>
            </w:r>
            <w:r w:rsidR="007D5256">
              <w:rPr>
                <w:bCs/>
                <w:sz w:val="24"/>
                <w:szCs w:val="24"/>
              </w:rPr>
              <w:t>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7D5256">
              <w:rPr>
                <w:bCs/>
                <w:sz w:val="24"/>
                <w:szCs w:val="24"/>
              </w:rPr>
              <w:t>2 год; 3 этап – 2023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9212FA" w:rsidRPr="003D17B9" w:rsidRDefault="009212FA" w:rsidP="003D1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3D17B9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0C497D" w:rsidRDefault="009212FA" w:rsidP="000C497D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областного бюджета. </w:t>
            </w:r>
          </w:p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3D17B9">
              <w:rPr>
                <w:color w:val="0D0D0D"/>
                <w:sz w:val="24"/>
                <w:szCs w:val="24"/>
              </w:rPr>
              <w:t>а</w:t>
            </w:r>
            <w:r w:rsidR="007D5256">
              <w:rPr>
                <w:color w:val="0D0D0D"/>
                <w:sz w:val="24"/>
                <w:szCs w:val="24"/>
              </w:rPr>
              <w:t>ции мероприятий в  течение  2021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7D525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 годов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5524D0">
              <w:rPr>
                <w:color w:val="0D0D0D"/>
                <w:sz w:val="24"/>
                <w:szCs w:val="24"/>
              </w:rPr>
              <w:t>15883,50</w:t>
            </w:r>
            <w:r w:rsidR="00D45A17"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9212FA" w:rsidRPr="00D16E5D" w:rsidRDefault="009212FA" w:rsidP="009212FA">
            <w:pPr>
              <w:ind w:firstLine="567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sz w:val="24"/>
                <w:szCs w:val="24"/>
              </w:rPr>
              <w:t> 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373C5B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D16E5D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</w:t>
            </w:r>
            <w:r w:rsidR="007D5256">
              <w:rPr>
                <w:color w:val="0D0D0D"/>
                <w:spacing w:val="2"/>
                <w:sz w:val="24"/>
                <w:szCs w:val="24"/>
              </w:rPr>
              <w:t>луг 2020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9212FA" w:rsidRPr="003D17B9" w:rsidRDefault="009212FA" w:rsidP="003D17B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местного и федерал</w:t>
            </w:r>
            <w:r w:rsidR="003D17B9">
              <w:rPr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9212FA" w:rsidRPr="00D16E5D" w:rsidRDefault="009212FA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78FB" w:rsidRPr="00D16E5D" w:rsidRDefault="001C1323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.</w:t>
      </w:r>
    </w:p>
    <w:p w:rsidR="00D45A17" w:rsidRDefault="00D45A17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Pr="00D16E5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D45A17" w:rsidRDefault="00D45A17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3D17B9" w:rsidRPr="00D16E5D" w:rsidRDefault="003D17B9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9212FA" w:rsidRPr="00D16E5D" w:rsidRDefault="009212FA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</w:t>
      </w:r>
      <w:r w:rsid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3D17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7D52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D16E5D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показателей повышения оплаты труда отдельных категор</w:t>
            </w:r>
            <w:r w:rsidR="00946DB1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ий работников бюджетной сферы</w:t>
            </w:r>
            <w:proofErr w:type="gramEnd"/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D16E5D" w:rsidRDefault="001C1323" w:rsidP="001C132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Сохранение квалифицированных кадров;</w:t>
            </w:r>
          </w:p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D16E5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AF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оплаты труда </w:t>
            </w:r>
            <w:r w:rsidR="00AF6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отдельных педагогов дополнительного образования детей</w:t>
            </w:r>
            <w:proofErr w:type="gramEnd"/>
            <w:r w:rsidR="00AF6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уровня не ниже 100; от фактически сложившейся средней заработной платы учителей по области за 2020 год</w:t>
            </w:r>
          </w:p>
        </w:tc>
      </w:tr>
      <w:tr w:rsidR="001C1323" w:rsidRPr="00D16E5D" w:rsidTr="00733979">
        <w:trPr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D16E5D" w:rsidRDefault="007D5256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D16E5D" w:rsidRDefault="007D5256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="001C1323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год;</w:t>
            </w:r>
          </w:p>
          <w:p w:rsidR="001C1323" w:rsidRPr="00D16E5D" w:rsidRDefault="001C1323" w:rsidP="003D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</w:t>
            </w:r>
            <w:r w:rsidR="007D5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D16E5D" w:rsidTr="003D17B9">
        <w:trPr>
          <w:trHeight w:val="669"/>
          <w:jc w:val="center"/>
        </w:trPr>
        <w:tc>
          <w:tcPr>
            <w:tcW w:w="3120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D16E5D" w:rsidRDefault="000C497D" w:rsidP="000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C1323" w:rsidRPr="00D16E5D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D16E5D" w:rsidRDefault="007D5256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1C1323" w:rsidRPr="00D16E5D" w:rsidRDefault="007D5256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7D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52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D16E5D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D16E5D" w:rsidRDefault="005524D0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12204,90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  <w:tc>
          <w:tcPr>
            <w:tcW w:w="170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D16E5D" w:rsidRDefault="005524D0" w:rsidP="00F8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70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11835,90</w:t>
            </w:r>
          </w:p>
        </w:tc>
        <w:tc>
          <w:tcPr>
            <w:tcW w:w="1842" w:type="dxa"/>
            <w:vAlign w:val="center"/>
          </w:tcPr>
          <w:p w:rsidR="001C1323" w:rsidRPr="00D16E5D" w:rsidRDefault="005524D0" w:rsidP="002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  <w:tc>
          <w:tcPr>
            <w:tcW w:w="1843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  <w:tc>
          <w:tcPr>
            <w:tcW w:w="1702" w:type="dxa"/>
            <w:vAlign w:val="center"/>
          </w:tcPr>
          <w:p w:rsidR="001C1323" w:rsidRPr="00D16E5D" w:rsidRDefault="005524D0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</w:tr>
      <w:tr w:rsidR="001C1323" w:rsidRPr="00D16E5D" w:rsidTr="00733979">
        <w:trPr>
          <w:jc w:val="center"/>
        </w:trPr>
        <w:tc>
          <w:tcPr>
            <w:tcW w:w="3123" w:type="dxa"/>
          </w:tcPr>
          <w:p w:rsidR="001C1323" w:rsidRPr="00D16E5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1C1323" w:rsidRPr="00D16E5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3D17B9" w:rsidRDefault="009212FA" w:rsidP="003D17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F80630" w:rsidP="00F80630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    </w:t>
            </w:r>
            <w:r w:rsidR="009212FA" w:rsidRPr="00D16E5D">
              <w:rPr>
                <w:color w:val="0D0D0D"/>
                <w:sz w:val="24"/>
                <w:szCs w:val="24"/>
              </w:rPr>
              <w:t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numPr>
                <w:ilvl w:val="0"/>
                <w:numId w:val="7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9212FA" w:rsidRPr="00D16E5D" w:rsidRDefault="009212FA" w:rsidP="003D17B9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3D17B9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 xml:space="preserve">Целью основного мероприятия муниципальной программы является: 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Сохранение достигнутых показателей повышения оплаты труда.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</w:t>
            </w:r>
            <w:r w:rsidRPr="00D16E5D">
              <w:rPr>
                <w:color w:val="0D0D0D"/>
                <w:sz w:val="24"/>
                <w:szCs w:val="24"/>
              </w:rPr>
              <w:lastRenderedPageBreak/>
              <w:t>показателей и критериев оценки эффективности труда работников.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16E5D">
              <w:rPr>
                <w:color w:val="0D0D0D"/>
                <w:sz w:val="24"/>
                <w:szCs w:val="24"/>
              </w:rPr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D16E5D">
              <w:rPr>
                <w:color w:val="000000"/>
                <w:spacing w:val="3"/>
                <w:sz w:val="24"/>
                <w:szCs w:val="24"/>
              </w:rPr>
      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  <w:proofErr w:type="gramEnd"/>
          </w:p>
          <w:p w:rsidR="009212FA" w:rsidRPr="00D16E5D" w:rsidRDefault="009212FA" w:rsidP="00213A91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</w:t>
            </w:r>
            <w:r w:rsidR="003D17B9">
              <w:rPr>
                <w:color w:val="0D0D0D"/>
                <w:sz w:val="24"/>
                <w:szCs w:val="24"/>
              </w:rPr>
              <w:t>дет осуществляться в течение 202</w:t>
            </w:r>
            <w:r w:rsidR="00213A91">
              <w:rPr>
                <w:color w:val="0D0D0D"/>
                <w:sz w:val="24"/>
                <w:szCs w:val="24"/>
              </w:rPr>
              <w:t>1</w:t>
            </w:r>
            <w:r w:rsidRPr="00D16E5D">
              <w:rPr>
                <w:color w:val="0D0D0D"/>
                <w:sz w:val="24"/>
                <w:szCs w:val="24"/>
              </w:rPr>
              <w:t>-202</w:t>
            </w:r>
            <w:r w:rsidR="00213A91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 w:rsidR="003D17B9"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3D17B9" w:rsidRDefault="009212FA" w:rsidP="003D17B9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      </w:r>
          </w:p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реализации основ</w:t>
            </w:r>
            <w:r w:rsidR="003D17B9">
              <w:rPr>
                <w:color w:val="0D0D0D"/>
                <w:sz w:val="24"/>
                <w:szCs w:val="24"/>
              </w:rPr>
              <w:t>н</w:t>
            </w:r>
            <w:r w:rsidR="00213A91">
              <w:rPr>
                <w:color w:val="0D0D0D"/>
                <w:sz w:val="24"/>
                <w:szCs w:val="24"/>
              </w:rPr>
              <w:t>ого мероприятия в  течение  2021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213A91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 составляет </w:t>
            </w:r>
            <w:r w:rsidR="003D17B9"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5524D0">
              <w:rPr>
                <w:color w:val="0D0D0D"/>
                <w:sz w:val="24"/>
                <w:szCs w:val="24"/>
                <w:shd w:val="clear" w:color="auto" w:fill="FFFFFF"/>
              </w:rPr>
              <w:t>12204,90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рублей. </w:t>
            </w:r>
          </w:p>
          <w:p w:rsidR="009212FA" w:rsidRPr="00D16E5D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9212FA" w:rsidRPr="00D16E5D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 федерального бюджета не предусмотрено.</w:t>
            </w:r>
          </w:p>
          <w:p w:rsidR="009212FA" w:rsidRPr="00D16E5D" w:rsidRDefault="009212FA" w:rsidP="009212FA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9212FA" w:rsidRPr="00D16E5D" w:rsidRDefault="009212FA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B06EC4">
      <w:pPr>
        <w:spacing w:after="0" w:line="240" w:lineRule="auto"/>
        <w:ind w:left="825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D6DB4" w:rsidRPr="00D16E5D" w:rsidRDefault="004D6DB4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778FB" w:rsidRDefault="004778FB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3D17B9" w:rsidRDefault="003D17B9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90BB3" w:rsidRDefault="00490BB3" w:rsidP="005524D0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5524D0" w:rsidRDefault="005524D0" w:rsidP="005524D0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5524D0" w:rsidRPr="00D16E5D" w:rsidRDefault="005524D0" w:rsidP="005524D0">
      <w:pPr>
        <w:shd w:val="clear" w:color="auto" w:fill="FFFFFF"/>
        <w:tabs>
          <w:tab w:val="left" w:pos="370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90BB3" w:rsidRPr="00D16E5D" w:rsidRDefault="00490BB3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ПАСПОРТ</w:t>
      </w:r>
    </w:p>
    <w:p w:rsidR="00490BB3" w:rsidRPr="00D16E5D" w:rsidRDefault="00CB3329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Основного мероприя</w:t>
      </w:r>
      <w:r w:rsidR="009C68D5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тия № 6</w:t>
      </w:r>
      <w:r w:rsidR="00490BB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муниципальной программы </w:t>
      </w:r>
      <w:r w:rsidR="00490BB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213A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2021</w:t>
      </w:r>
      <w:r w:rsidR="00490BB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213A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490BB3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="00490BB3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921CD0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школа».</w:t>
            </w:r>
          </w:p>
          <w:p w:rsidR="00921CD0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CD0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- 6.2. 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921CD0" w:rsidRPr="00B43120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- 6.3. Обеспечение условий для функционирования центров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</w:p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основных и дополнительных программ цифрового, естественно-научного, технического и гуманитарного профилей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Внедрение на уровнях основного общего и среднего общего образования новых методов обучения, образовательных технологий, обеспечивающих освоение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921CD0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- 2021 год -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МОУ – СОШ с. Марфино Аткарского района, МОУ – ООШ № 6 города Аткарска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</w:p>
          <w:p w:rsidR="00921CD0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- 2022 год – МОУ – СОШ Большая Екатериновка Аткарского района и МОУ – ООШ № 2 города Аткарска;</w:t>
            </w:r>
          </w:p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-  2023 год – МОУ – 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Барановка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Аткарского района, МОУ – СОШ № 1 города Аткарска, МОУ -  СОШ с. Иваново – Языковка Аткарского района;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921CD0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 год;</w:t>
            </w:r>
          </w:p>
          <w:p w:rsidR="00921CD0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этап – 2022 год; </w:t>
            </w:r>
          </w:p>
          <w:p w:rsidR="00921CD0" w:rsidRPr="0055684B" w:rsidRDefault="00921CD0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921CD0" w:rsidRPr="00D16E5D" w:rsidTr="00E5720A">
        <w:trPr>
          <w:trHeight w:val="780"/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21CD0" w:rsidRPr="00D16E5D" w:rsidTr="00E5720A">
        <w:trPr>
          <w:trHeight w:val="427"/>
          <w:jc w:val="center"/>
        </w:trPr>
        <w:tc>
          <w:tcPr>
            <w:tcW w:w="3181" w:type="dxa"/>
            <w:vMerge w:val="restart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921CD0" w:rsidRPr="00D16E5D" w:rsidTr="00E5720A">
        <w:trPr>
          <w:trHeight w:val="206"/>
          <w:jc w:val="center"/>
        </w:trPr>
        <w:tc>
          <w:tcPr>
            <w:tcW w:w="3181" w:type="dxa"/>
            <w:vMerge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45734,4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12659,4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15503,5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17571,5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ab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701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2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1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</w:t>
            </w:r>
          </w:p>
        </w:tc>
      </w:tr>
      <w:tr w:rsidR="00921CD0" w:rsidRPr="00D16E5D" w:rsidTr="00E5720A">
        <w:trPr>
          <w:trHeight w:val="660"/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41734,4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14503,5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16071,5</w:t>
            </w:r>
          </w:p>
        </w:tc>
      </w:tr>
      <w:tr w:rsidR="00921CD0" w:rsidRPr="00D16E5D" w:rsidTr="00E5720A">
        <w:trPr>
          <w:trHeight w:val="375"/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20285,1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6761,7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6761,70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6761,70</w:t>
            </w:r>
          </w:p>
        </w:tc>
      </w:tr>
      <w:tr w:rsidR="00921CD0" w:rsidRPr="00D16E5D" w:rsidTr="00E5720A">
        <w:trPr>
          <w:trHeight w:val="165"/>
          <w:jc w:val="center"/>
        </w:trPr>
        <w:tc>
          <w:tcPr>
            <w:tcW w:w="3181" w:type="dxa"/>
          </w:tcPr>
          <w:p w:rsidR="00921CD0" w:rsidRPr="00EF12E1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10980,4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3137,4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3137,50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4705,50</w:t>
            </w:r>
          </w:p>
        </w:tc>
      </w:tr>
      <w:tr w:rsidR="00921CD0" w:rsidRPr="00D16E5D" w:rsidTr="00E5720A">
        <w:trPr>
          <w:trHeight w:val="165"/>
          <w:jc w:val="center"/>
        </w:trPr>
        <w:tc>
          <w:tcPr>
            <w:tcW w:w="3181" w:type="dxa"/>
          </w:tcPr>
          <w:p w:rsidR="00921CD0" w:rsidRDefault="00921CD0" w:rsidP="00E5720A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в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10468,90</w:t>
            </w:r>
          </w:p>
        </w:tc>
        <w:tc>
          <w:tcPr>
            <w:tcW w:w="1842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1260,3</w:t>
            </w:r>
          </w:p>
        </w:tc>
        <w:tc>
          <w:tcPr>
            <w:tcW w:w="1843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4604,3</w:t>
            </w:r>
          </w:p>
        </w:tc>
        <w:tc>
          <w:tcPr>
            <w:tcW w:w="1761" w:type="dxa"/>
            <w:vAlign w:val="center"/>
          </w:tcPr>
          <w:p w:rsidR="00921CD0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4604,3</w:t>
            </w:r>
          </w:p>
        </w:tc>
      </w:tr>
      <w:tr w:rsidR="00921CD0" w:rsidRPr="00D16E5D" w:rsidTr="00E5720A">
        <w:trPr>
          <w:jc w:val="center"/>
        </w:trPr>
        <w:tc>
          <w:tcPr>
            <w:tcW w:w="3181" w:type="dxa"/>
          </w:tcPr>
          <w:p w:rsidR="00921CD0" w:rsidRPr="00D16E5D" w:rsidRDefault="00921CD0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921CD0" w:rsidRPr="00D16E5D" w:rsidRDefault="00921CD0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490BB3" w:rsidRPr="00D16E5D" w:rsidRDefault="00490BB3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autoSpaceDE w:val="0"/>
              <w:autoSpaceDN w:val="0"/>
              <w:adjustRightInd w:val="0"/>
              <w:ind w:left="1288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9212FA" w:rsidRPr="00D16E5D" w:rsidRDefault="009212FA" w:rsidP="00490BB3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 xml:space="preserve">Реализация проекта направлена на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D16E5D"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  <w:r w:rsidRPr="00D16E5D">
              <w:rPr>
                <w:color w:val="0D0D0D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      </w:r>
          </w:p>
          <w:p w:rsidR="009212FA" w:rsidRPr="00D16E5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9212FA" w:rsidRPr="00D16E5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в семье.</w:t>
            </w:r>
          </w:p>
          <w:p w:rsidR="00B92BC3" w:rsidRPr="00FA2ED2" w:rsidRDefault="009212FA" w:rsidP="00724344">
            <w:pPr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2.  Цели, задачи, целевые показатели (индикаторы), сроки реализации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16E5D">
              <w:rPr>
                <w:color w:val="0D0D0D"/>
                <w:sz w:val="24"/>
                <w:szCs w:val="24"/>
              </w:rPr>
              <w:t xml:space="preserve">Целью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является -</w:t>
            </w:r>
            <w:r w:rsidR="00724CCB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 xml:space="preserve">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  <w:proofErr w:type="gramEnd"/>
          </w:p>
          <w:p w:rsidR="009212FA" w:rsidRPr="00D16E5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>Обеспечение государственной гарантии доступности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      </w:r>
          </w:p>
          <w:p w:rsidR="00961CF9" w:rsidRPr="00D16E5D" w:rsidRDefault="009212FA" w:rsidP="00961CF9">
            <w:pPr>
              <w:ind w:firstLine="708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развитие сети учреждений образования, обеспечивающих спектр образовательных услуг с учетом возрастных и индивидуальных</w:t>
            </w:r>
            <w:r w:rsidR="00961CF9">
              <w:rPr>
                <w:color w:val="0D0D0D"/>
                <w:sz w:val="24"/>
                <w:szCs w:val="24"/>
              </w:rPr>
              <w:t xml:space="preserve"> особенностей развития ребенка;</w:t>
            </w:r>
          </w:p>
          <w:p w:rsidR="00961CF9" w:rsidRDefault="00961CF9" w:rsidP="00961CF9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Default="00961CF9" w:rsidP="00961CF9">
            <w:pPr>
              <w:ind w:firstLine="708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2FA" w:rsidRPr="00D16E5D" w:rsidRDefault="009212FA" w:rsidP="00961CF9">
            <w:pPr>
              <w:ind w:firstLine="708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9212FA" w:rsidRPr="00D16E5D" w:rsidRDefault="009212FA" w:rsidP="00961C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- реализация комплекса мероприятий направленных на обеспечение предоставления качественного  образования детям и укрепление материально-технической базы  учре</w:t>
            </w:r>
            <w:r w:rsidR="00961CF9">
              <w:rPr>
                <w:color w:val="0D0D0D"/>
                <w:sz w:val="24"/>
                <w:szCs w:val="24"/>
              </w:rPr>
              <w:t>ждений.</w:t>
            </w:r>
          </w:p>
          <w:p w:rsidR="009212FA" w:rsidRPr="00D16E5D" w:rsidRDefault="009212FA" w:rsidP="009212F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213A91">
              <w:rPr>
                <w:color w:val="0D0D0D"/>
                <w:sz w:val="24"/>
                <w:szCs w:val="24"/>
              </w:rPr>
              <w:t>течение 2021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213A91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 w:rsidR="00961CF9">
              <w:rPr>
                <w:bCs/>
                <w:sz w:val="24"/>
                <w:szCs w:val="24"/>
              </w:rPr>
              <w:t>з</w:t>
            </w:r>
            <w:r w:rsidR="00213A91">
              <w:rPr>
                <w:bCs/>
                <w:sz w:val="24"/>
                <w:szCs w:val="24"/>
              </w:rPr>
              <w:t>уется в три этапа: 1 этап – 2021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 w:rsidR="00213A91">
              <w:rPr>
                <w:bCs/>
                <w:sz w:val="24"/>
                <w:szCs w:val="24"/>
              </w:rPr>
              <w:t>2</w:t>
            </w:r>
            <w:r w:rsidR="00961CF9">
              <w:rPr>
                <w:bCs/>
                <w:sz w:val="24"/>
                <w:szCs w:val="24"/>
              </w:rPr>
              <w:t xml:space="preserve"> год; 3 этап – 202</w:t>
            </w:r>
            <w:r w:rsidR="00213A91">
              <w:rPr>
                <w:bCs/>
                <w:sz w:val="24"/>
                <w:szCs w:val="24"/>
              </w:rPr>
              <w:t>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9212FA" w:rsidRPr="00961CF9" w:rsidRDefault="009212FA" w:rsidP="00961C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D0D0D"/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961CF9" w:rsidRDefault="009212FA" w:rsidP="00961CF9">
            <w:pPr>
              <w:widowControl w:val="0"/>
              <w:shd w:val="clear" w:color="auto" w:fill="FFFFFF"/>
              <w:spacing w:line="240" w:lineRule="atLeast"/>
              <w:ind w:left="720"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3.Обоснование объема финансового обеспечения, необходимого для р</w:t>
            </w:r>
            <w:r w:rsidR="00961CF9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D16E5D" w:rsidTr="009212FA">
        <w:tc>
          <w:tcPr>
            <w:tcW w:w="10207" w:type="dxa"/>
          </w:tcPr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будет осуществлятьс</w:t>
            </w:r>
            <w:r w:rsidR="006C64AC">
              <w:rPr>
                <w:color w:val="0D0D0D"/>
                <w:sz w:val="24"/>
                <w:szCs w:val="24"/>
              </w:rPr>
              <w:t>я за счет областного бюджета</w:t>
            </w:r>
            <w:r w:rsidRPr="00D16E5D">
              <w:rPr>
                <w:color w:val="0D0D0D"/>
                <w:sz w:val="24"/>
                <w:szCs w:val="24"/>
              </w:rPr>
              <w:t xml:space="preserve">. </w:t>
            </w:r>
          </w:p>
          <w:p w:rsidR="00DD1142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основного мероприятия в  </w:t>
            </w:r>
            <w:r w:rsidR="00213A91">
              <w:rPr>
                <w:color w:val="0D0D0D"/>
                <w:sz w:val="24"/>
                <w:szCs w:val="24"/>
              </w:rPr>
              <w:t>течение  2021</w:t>
            </w:r>
            <w:r w:rsidR="001F73E5">
              <w:rPr>
                <w:color w:val="0D0D0D"/>
                <w:sz w:val="24"/>
                <w:szCs w:val="24"/>
              </w:rPr>
              <w:t xml:space="preserve"> - 202</w:t>
            </w:r>
            <w:r w:rsidR="00213A91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года составляет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–</w:t>
            </w:r>
            <w:r w:rsidR="00921CD0">
              <w:rPr>
                <w:color w:val="0D0D0D"/>
                <w:sz w:val="24"/>
                <w:szCs w:val="24"/>
                <w:shd w:val="clear" w:color="auto" w:fill="FFFFFF"/>
              </w:rPr>
              <w:t>45734,40</w:t>
            </w:r>
            <w:r w:rsidR="00051A19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рублей, в том числе</w:t>
            </w:r>
            <w:r w:rsidR="00DD1142">
              <w:rPr>
                <w:color w:val="0D0D0D"/>
                <w:sz w:val="24"/>
                <w:szCs w:val="24"/>
                <w:shd w:val="clear" w:color="auto" w:fill="FFFFFF"/>
              </w:rPr>
              <w:t>:</w:t>
            </w:r>
          </w:p>
          <w:p w:rsidR="009212FA" w:rsidRPr="00921CD0" w:rsidRDefault="00DD1142" w:rsidP="00921CD0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-</w:t>
            </w:r>
            <w:r w:rsidR="001F73E5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921CD0">
              <w:rPr>
                <w:color w:val="0D0D0D"/>
                <w:sz w:val="24"/>
                <w:szCs w:val="24"/>
                <w:shd w:val="clear" w:color="auto" w:fill="FFFFFF"/>
              </w:rPr>
              <w:t>на о</w:t>
            </w:r>
            <w:r w:rsidR="00921CD0">
              <w:rPr>
                <w:color w:val="000000"/>
                <w:sz w:val="24"/>
                <w:szCs w:val="24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 w:rsidR="001F73E5">
              <w:rPr>
                <w:color w:val="0D0D0D"/>
                <w:sz w:val="24"/>
                <w:szCs w:val="24"/>
                <w:shd w:val="clear" w:color="auto" w:fill="FFFFFF"/>
              </w:rPr>
              <w:t xml:space="preserve">  из областного бюджета</w:t>
            </w:r>
            <w:r w:rsidR="007475C5">
              <w:rPr>
                <w:color w:val="0D0D0D"/>
                <w:sz w:val="24"/>
                <w:szCs w:val="24"/>
                <w:shd w:val="clear" w:color="auto" w:fill="FFFFFF"/>
              </w:rPr>
              <w:t xml:space="preserve"> на 2021</w:t>
            </w:r>
            <w:r w:rsidR="00682AD3">
              <w:rPr>
                <w:color w:val="0D0D0D"/>
                <w:sz w:val="24"/>
                <w:szCs w:val="24"/>
                <w:shd w:val="clear" w:color="auto" w:fill="FFFFFF"/>
              </w:rPr>
              <w:t xml:space="preserve"> год выделено</w:t>
            </w:r>
            <w:r w:rsidR="007475C5">
              <w:rPr>
                <w:color w:val="0D0D0D"/>
                <w:sz w:val="24"/>
                <w:szCs w:val="24"/>
                <w:shd w:val="clear" w:color="auto" w:fill="FFFFFF"/>
              </w:rPr>
              <w:t xml:space="preserve"> – </w:t>
            </w:r>
            <w:r w:rsidR="00921CD0">
              <w:rPr>
                <w:color w:val="0D0D0D"/>
                <w:sz w:val="24"/>
                <w:szCs w:val="24"/>
                <w:shd w:val="clear" w:color="auto" w:fill="FFFFFF"/>
              </w:rPr>
              <w:t>6761,70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051A19" w:rsidRDefault="00DD1142" w:rsidP="00921CD0">
            <w:pPr>
              <w:ind w:left="11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- на </w:t>
            </w:r>
            <w:r w:rsidR="00921CD0">
              <w:rPr>
                <w:color w:val="000000"/>
                <w:sz w:val="24"/>
                <w:szCs w:val="24"/>
              </w:rPr>
              <w:t xml:space="preserve"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  <w:r w:rsidR="001F73E5">
              <w:rPr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682AD3">
              <w:rPr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7475C5"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  <w:r w:rsidR="00682AD3">
              <w:rPr>
                <w:color w:val="0D0D0D"/>
                <w:sz w:val="24"/>
                <w:szCs w:val="24"/>
                <w:shd w:val="clear" w:color="auto" w:fill="FFFFFF"/>
              </w:rPr>
              <w:t xml:space="preserve"> год выделено</w:t>
            </w:r>
            <w:r w:rsidR="001F73E5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–</w:t>
            </w:r>
            <w:r w:rsidR="00921CD0">
              <w:rPr>
                <w:color w:val="0D0D0D"/>
                <w:sz w:val="24"/>
                <w:szCs w:val="24"/>
                <w:shd w:val="clear" w:color="auto" w:fill="FFFFFF"/>
              </w:rPr>
              <w:t xml:space="preserve"> 3137,40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 </w:t>
            </w:r>
          </w:p>
          <w:p w:rsidR="00921CD0" w:rsidRPr="00921CD0" w:rsidRDefault="00921CD0" w:rsidP="00921CD0">
            <w:pPr>
              <w:ind w:left="11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- на о</w:t>
            </w:r>
            <w:r>
              <w:rPr>
                <w:color w:val="000000"/>
                <w:sz w:val="24"/>
                <w:szCs w:val="24"/>
              </w:rPr>
              <w:t xml:space="preserve">беспечение условий для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из областного бюджет</w:t>
            </w:r>
            <w:r w:rsidR="003B00C9">
              <w:rPr>
                <w:color w:val="0D0D0D"/>
                <w:sz w:val="24"/>
                <w:szCs w:val="24"/>
                <w:shd w:val="clear" w:color="auto" w:fill="FFFFFF"/>
              </w:rPr>
              <w:t>а на 2021 год выделено  – 1260,3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0 тыс. руб. </w:t>
            </w:r>
          </w:p>
          <w:p w:rsidR="009212FA" w:rsidRPr="00D16E5D" w:rsidRDefault="009212FA" w:rsidP="009212F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Сведения об объемах и источниках финансового обеспечения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муниципальной программы представлены в приложении №</w:t>
            </w:r>
            <w:r w:rsidR="006C64AC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1D47EA" w:rsidRDefault="009212FA" w:rsidP="001D47E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основного мероприятия из средств федерального бюджета </w:t>
            </w:r>
            <w:r w:rsidR="00051A19">
              <w:rPr>
                <w:color w:val="0D0D0D"/>
                <w:spacing w:val="2"/>
                <w:sz w:val="24"/>
                <w:szCs w:val="24"/>
              </w:rPr>
              <w:t xml:space="preserve"> и из внебюджетных источников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 w:rsidR="006C64AC">
              <w:rPr>
                <w:color w:val="0D0D0D"/>
                <w:spacing w:val="2"/>
                <w:sz w:val="24"/>
                <w:szCs w:val="24"/>
              </w:rPr>
              <w:t xml:space="preserve">не </w:t>
            </w:r>
            <w:r w:rsidR="001D47EA">
              <w:rPr>
                <w:color w:val="0D0D0D"/>
                <w:spacing w:val="2"/>
                <w:sz w:val="24"/>
                <w:szCs w:val="24"/>
              </w:rPr>
              <w:t>предусмотрено.</w:t>
            </w:r>
          </w:p>
        </w:tc>
      </w:tr>
    </w:tbl>
    <w:p w:rsidR="009212FA" w:rsidRPr="00D16E5D" w:rsidRDefault="009212FA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90BB3" w:rsidRPr="00D16E5D" w:rsidRDefault="00490BB3" w:rsidP="00490BB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340B9" w:rsidRPr="00D16E5D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4D6DB4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00875" w:rsidRDefault="00000875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Pr="00D16E5D" w:rsidRDefault="00AD6163" w:rsidP="00AD61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AD6163" w:rsidRPr="00D16E5D" w:rsidRDefault="00AD6163" w:rsidP="00A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мероприятия № 7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«Развитие образования Аткарского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AD6163" w:rsidRPr="00D16E5D" w:rsidRDefault="00AD6163" w:rsidP="00AD616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AD6163" w:rsidRPr="00D16E5D" w:rsidRDefault="00AD616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Проведение капитального и текущего ремонтов муниципальных образовательных организаций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AD6163" w:rsidRPr="00D16E5D" w:rsidRDefault="00AD616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AD6163" w:rsidRPr="00D16E5D" w:rsidRDefault="00AD616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AD6163" w:rsidRPr="00D16E5D" w:rsidTr="00E5720A">
        <w:trPr>
          <w:trHeight w:val="983"/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AD6163" w:rsidRPr="00D16E5D" w:rsidRDefault="00AD616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 Улучшение эксплуатационного состояния кровли путем проведения к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апитального и текущих ремонтов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образовательных учреждениях г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орода Аткарска Саратовской области и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Аткарского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района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Выполнение капитального ремонта 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помещений в образовательных учреждениях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Аткарска Саратовской области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Аткарского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Приведение кровли в соответствие с санитарно-гигиеническими требованиями и требованиями пожарной безопасности;</w:t>
            </w:r>
          </w:p>
          <w:p w:rsidR="00AD6163" w:rsidRPr="00D16E5D" w:rsidRDefault="00AD6163" w:rsidP="00E57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AD6163" w:rsidRPr="00D16E5D" w:rsidRDefault="00AD6163" w:rsidP="00E57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6163" w:rsidRPr="00D16E5D" w:rsidTr="00E5720A">
        <w:trPr>
          <w:trHeight w:val="966"/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556,30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556,30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AD6163" w:rsidRPr="00D16E5D" w:rsidTr="00E5720A">
        <w:trPr>
          <w:jc w:val="center"/>
        </w:trPr>
        <w:tc>
          <w:tcPr>
            <w:tcW w:w="3120" w:type="dxa"/>
          </w:tcPr>
          <w:p w:rsidR="00AD6163" w:rsidRPr="00D16E5D" w:rsidRDefault="00AD616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AD6163" w:rsidRPr="00D16E5D" w:rsidRDefault="00AD616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</w:tbl>
    <w:p w:rsidR="00AD6163" w:rsidRPr="00D16E5D" w:rsidRDefault="00AD6163" w:rsidP="00AD6163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D6163" w:rsidRPr="00D16E5D" w:rsidTr="00E5720A">
        <w:tc>
          <w:tcPr>
            <w:tcW w:w="10207" w:type="dxa"/>
          </w:tcPr>
          <w:p w:rsidR="00AD6163" w:rsidRPr="00677B25" w:rsidRDefault="00AD6163" w:rsidP="00AD61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 xml:space="preserve">Характеристика сферы </w:t>
            </w:r>
            <w:r w:rsidRPr="00D16E5D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AD6163" w:rsidRPr="00D16E5D" w:rsidTr="00E5720A">
        <w:tc>
          <w:tcPr>
            <w:tcW w:w="10207" w:type="dxa"/>
          </w:tcPr>
          <w:p w:rsidR="00AD6163" w:rsidRPr="00D16E5D" w:rsidRDefault="00AD6163" w:rsidP="00AD6163">
            <w:pPr>
              <w:shd w:val="clear" w:color="auto" w:fill="FFFFFF"/>
              <w:ind w:firstLine="567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капитальный ремонт кровли (устройство скатной кровли).</w:t>
            </w:r>
          </w:p>
          <w:p w:rsidR="00AD6163" w:rsidRPr="00677B25" w:rsidRDefault="00AD6163" w:rsidP="00AD6163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D16E5D">
              <w:rPr>
                <w:sz w:val="24"/>
                <w:szCs w:val="24"/>
              </w:rPr>
              <w:t xml:space="preserve"> не дает положительных результатов. </w:t>
            </w:r>
            <w:r w:rsidRPr="00D16E5D">
              <w:rPr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D16E5D">
              <w:rPr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D16E5D">
              <w:rPr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AD6163" w:rsidRPr="00D16E5D" w:rsidTr="00E5720A">
        <w:tc>
          <w:tcPr>
            <w:tcW w:w="10207" w:type="dxa"/>
          </w:tcPr>
          <w:p w:rsidR="00AD6163" w:rsidRPr="00D16E5D" w:rsidRDefault="00AD6163" w:rsidP="00E5720A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AD6163" w:rsidRPr="00677B25" w:rsidRDefault="00AD6163" w:rsidP="00E5720A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AD6163" w:rsidRPr="00D16E5D" w:rsidTr="00E5720A">
        <w:tc>
          <w:tcPr>
            <w:tcW w:w="10207" w:type="dxa"/>
          </w:tcPr>
          <w:p w:rsidR="00AD6163" w:rsidRPr="00D16E5D" w:rsidRDefault="00AD6163" w:rsidP="00E5720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AD6163" w:rsidRPr="00D16E5D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приведение технического </w:t>
            </w:r>
            <w:proofErr w:type="gramStart"/>
            <w:r w:rsidRPr="00D16E5D">
              <w:rPr>
                <w:color w:val="282828"/>
                <w:sz w:val="24"/>
                <w:szCs w:val="24"/>
              </w:rPr>
              <w:t>состояния кровли образовательных учреждений</w:t>
            </w:r>
            <w:r w:rsidRPr="00D16E5D">
              <w:rPr>
                <w:sz w:val="24"/>
                <w:szCs w:val="24"/>
              </w:rPr>
              <w:t xml:space="preserve"> города Аткарска</w:t>
            </w:r>
            <w:proofErr w:type="gramEnd"/>
            <w:r w:rsidRPr="00D16E5D">
              <w:rPr>
                <w:sz w:val="24"/>
                <w:szCs w:val="24"/>
              </w:rPr>
              <w:t xml:space="preserve"> и района</w:t>
            </w:r>
            <w:r w:rsidRPr="00D16E5D">
              <w:rPr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AD6163" w:rsidRPr="00D16E5D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AD6163" w:rsidRPr="00D16E5D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lastRenderedPageBreak/>
              <w:t>- повышение эффективности использования объектов социальной сферы. </w:t>
            </w:r>
          </w:p>
          <w:p w:rsidR="00AD6163" w:rsidRPr="00D16E5D" w:rsidRDefault="00AD6163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AD6163" w:rsidRPr="00D16E5D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AD6163" w:rsidRPr="00D16E5D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AD6163" w:rsidRPr="00677B25" w:rsidRDefault="00AD6163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D16E5D">
              <w:rPr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AD6163" w:rsidRPr="00677B25" w:rsidRDefault="00AD6163" w:rsidP="00E5720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8D4B9F">
              <w:rPr>
                <w:color w:val="0D0D0D"/>
                <w:sz w:val="24"/>
                <w:szCs w:val="24"/>
              </w:rPr>
              <w:t>ет осуществляться в течение 2021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AD6163" w:rsidRPr="00D16E5D" w:rsidTr="00E5720A">
        <w:tc>
          <w:tcPr>
            <w:tcW w:w="10207" w:type="dxa"/>
          </w:tcPr>
          <w:p w:rsidR="00AD6163" w:rsidRPr="00677B25" w:rsidRDefault="00AD6163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AD6163" w:rsidRPr="00D16E5D" w:rsidTr="00E5720A">
        <w:tc>
          <w:tcPr>
            <w:tcW w:w="10207" w:type="dxa"/>
          </w:tcPr>
          <w:p w:rsidR="00AD6163" w:rsidRPr="00D16E5D" w:rsidRDefault="00AD6163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</w:t>
            </w:r>
            <w:r w:rsidR="008D4B9F">
              <w:rPr>
                <w:color w:val="0D0D0D"/>
                <w:sz w:val="24"/>
                <w:szCs w:val="24"/>
              </w:rPr>
              <w:t>яться за счет средств местного</w:t>
            </w:r>
            <w:r w:rsidRPr="00D16E5D">
              <w:rPr>
                <w:color w:val="0D0D0D"/>
                <w:sz w:val="24"/>
                <w:szCs w:val="24"/>
              </w:rPr>
              <w:t xml:space="preserve"> бюджета.</w:t>
            </w:r>
          </w:p>
          <w:p w:rsidR="00AD6163" w:rsidRPr="00D16E5D" w:rsidRDefault="00AD6163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</w:t>
            </w:r>
            <w:r>
              <w:rPr>
                <w:color w:val="0D0D0D"/>
                <w:sz w:val="24"/>
                <w:szCs w:val="24"/>
              </w:rPr>
              <w:t>л</w:t>
            </w:r>
            <w:r w:rsidR="008D4B9F">
              <w:rPr>
                <w:color w:val="0D0D0D"/>
                <w:sz w:val="24"/>
                <w:szCs w:val="24"/>
              </w:rPr>
              <w:t>я реализации мероприятий в  2021 году составляет  556,30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6163" w:rsidRPr="00D16E5D" w:rsidRDefault="00AD6163" w:rsidP="00E5720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8D4B9F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AD6163" w:rsidRPr="00D16E5D" w:rsidRDefault="00AD6163" w:rsidP="00E572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</w:p>
        </w:tc>
      </w:tr>
    </w:tbl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Default="008D4B9F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80630" w:rsidRPr="00D16E5D" w:rsidRDefault="00F80630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8D4B9F" w:rsidRPr="00D16E5D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8D4B9F" w:rsidRPr="00D16E5D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 8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8D4B9F" w:rsidRPr="00D16E5D" w:rsidRDefault="008D4B9F" w:rsidP="008D4B9F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-Развитие дополнительного образования для расширения творческой деятельности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, соответствующего требованиям развития экономики,  потребностям общества и  гражданина.</w:t>
            </w:r>
          </w:p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D16E5D" w:rsidRDefault="008D4B9F" w:rsidP="00E5720A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8D4B9F" w:rsidRPr="00D16E5D" w:rsidRDefault="008D4B9F" w:rsidP="00E572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</w:t>
            </w:r>
          </w:p>
          <w:p w:rsidR="008D4B9F" w:rsidRPr="00D16E5D" w:rsidRDefault="008D4B9F" w:rsidP="00E57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8D4B9F" w:rsidRPr="00D16E5D" w:rsidRDefault="008D4B9F" w:rsidP="00E572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D16E5D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100%</w:t>
            </w:r>
          </w:p>
          <w:p w:rsidR="008D4B9F" w:rsidRPr="00D16E5D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10%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D4B9F" w:rsidRPr="00D16E5D" w:rsidTr="00E5720A">
        <w:trPr>
          <w:trHeight w:val="866"/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D4B9F" w:rsidRPr="00D16E5D" w:rsidTr="00E5720A">
        <w:trPr>
          <w:trHeight w:val="269"/>
          <w:jc w:val="center"/>
        </w:trPr>
        <w:tc>
          <w:tcPr>
            <w:tcW w:w="3123" w:type="dxa"/>
            <w:vMerge w:val="restart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8D4B9F" w:rsidRPr="00D16E5D" w:rsidTr="00E5720A">
        <w:trPr>
          <w:trHeight w:val="190"/>
          <w:jc w:val="center"/>
        </w:trPr>
        <w:tc>
          <w:tcPr>
            <w:tcW w:w="3123" w:type="dxa"/>
            <w:vMerge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</w:tcPr>
          <w:p w:rsidR="008D4B9F" w:rsidRPr="00D16E5D" w:rsidRDefault="008D4B9F" w:rsidP="008D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2045,0</w:t>
            </w:r>
          </w:p>
        </w:tc>
        <w:tc>
          <w:tcPr>
            <w:tcW w:w="1843" w:type="dxa"/>
          </w:tcPr>
          <w:p w:rsidR="008D4B9F" w:rsidRPr="00D16E5D" w:rsidRDefault="008D4B9F" w:rsidP="008D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2045,0</w:t>
            </w:r>
          </w:p>
        </w:tc>
        <w:tc>
          <w:tcPr>
            <w:tcW w:w="1702" w:type="dxa"/>
          </w:tcPr>
          <w:p w:rsidR="008D4B9F" w:rsidRPr="00D16E5D" w:rsidRDefault="008D4B9F" w:rsidP="008D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2045,0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843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70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областной бюджет 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1701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D4B9F" w:rsidRPr="00D16E5D" w:rsidTr="00E5720A">
        <w:trPr>
          <w:jc w:val="center"/>
        </w:trPr>
        <w:tc>
          <w:tcPr>
            <w:tcW w:w="3123" w:type="dxa"/>
          </w:tcPr>
          <w:p w:rsidR="008D4B9F" w:rsidRPr="00D16E5D" w:rsidRDefault="008D4B9F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B9F" w:rsidRPr="00D16E5D" w:rsidRDefault="008D4B9F" w:rsidP="008D4B9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D4B9F" w:rsidRPr="00D16E5D" w:rsidTr="00E5720A">
        <w:tc>
          <w:tcPr>
            <w:tcW w:w="10207" w:type="dxa"/>
          </w:tcPr>
          <w:p w:rsidR="008D4B9F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8D4B9F" w:rsidRPr="008D4B9F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8D4B9F" w:rsidRPr="00D16E5D" w:rsidTr="00E5720A">
        <w:tc>
          <w:tcPr>
            <w:tcW w:w="10207" w:type="dxa"/>
          </w:tcPr>
          <w:p w:rsidR="008D4B9F" w:rsidRPr="00D16E5D" w:rsidRDefault="008D4B9F" w:rsidP="00E5720A">
            <w:pPr>
              <w:shd w:val="clear" w:color="auto" w:fill="FFFFFF"/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8D4B9F" w:rsidRPr="00D16E5D" w:rsidRDefault="008D4B9F" w:rsidP="00E5720A">
            <w:pPr>
              <w:ind w:firstLine="540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В системе дополнитель</w:t>
            </w:r>
            <w:r>
              <w:rPr>
                <w:color w:val="0D0D0D"/>
                <w:sz w:val="24"/>
                <w:szCs w:val="24"/>
              </w:rPr>
              <w:t>ного  образования на 1 июня 2020</w:t>
            </w:r>
            <w:r w:rsidRPr="00D16E5D">
              <w:rPr>
                <w:color w:val="0D0D0D"/>
                <w:sz w:val="24"/>
                <w:szCs w:val="24"/>
              </w:rPr>
              <w:t xml:space="preserve"> года обучается 684 человека. </w:t>
            </w:r>
          </w:p>
          <w:p w:rsidR="008D4B9F" w:rsidRPr="00D16E5D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16E5D">
              <w:rPr>
                <w:rFonts w:eastAsia="Calibri"/>
                <w:sz w:val="24"/>
                <w:szCs w:val="24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экономический механизм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районе.</w:t>
            </w:r>
          </w:p>
          <w:p w:rsidR="008D4B9F" w:rsidRPr="004231A8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D16E5D">
              <w:rPr>
                <w:rFonts w:eastAsia="Calibri"/>
                <w:sz w:val="24"/>
                <w:szCs w:val="24"/>
              </w:rPr>
              <w:t xml:space="preserve">Помимо реализуемого механизма персонифицированного финансирования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16E5D">
              <w:rPr>
                <w:rFonts w:eastAsia="Calibri"/>
                <w:sz w:val="24"/>
                <w:szCs w:val="24"/>
              </w:rPr>
              <w:t>Аткарском</w:t>
            </w:r>
            <w:proofErr w:type="gramEnd"/>
            <w:r w:rsidRPr="00D16E5D">
              <w:rPr>
                <w:rFonts w:eastAsia="Calibri"/>
                <w:sz w:val="24"/>
                <w:szCs w:val="24"/>
              </w:rPr>
      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</w:t>
            </w:r>
            <w:r>
              <w:rPr>
                <w:rFonts w:eastAsia="Calibri"/>
                <w:sz w:val="24"/>
                <w:szCs w:val="24"/>
              </w:rPr>
              <w:t>го образования.</w:t>
            </w:r>
          </w:p>
        </w:tc>
      </w:tr>
      <w:tr w:rsidR="008D4B9F" w:rsidRPr="00D16E5D" w:rsidTr="00E5720A">
        <w:tc>
          <w:tcPr>
            <w:tcW w:w="10207" w:type="dxa"/>
          </w:tcPr>
          <w:p w:rsidR="008D4B9F" w:rsidRPr="00D16E5D" w:rsidRDefault="008D4B9F" w:rsidP="00E5720A">
            <w:pPr>
              <w:numPr>
                <w:ilvl w:val="0"/>
                <w:numId w:val="24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8D4B9F" w:rsidRDefault="008D4B9F" w:rsidP="00E5720A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  <w:p w:rsidR="008D4B9F" w:rsidRPr="004231A8" w:rsidRDefault="008D4B9F" w:rsidP="00E5720A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8D4B9F" w:rsidRPr="00D16E5D" w:rsidTr="00E5720A">
        <w:tc>
          <w:tcPr>
            <w:tcW w:w="10207" w:type="dxa"/>
          </w:tcPr>
          <w:p w:rsidR="008D4B9F" w:rsidRPr="00D16E5D" w:rsidRDefault="008D4B9F" w:rsidP="00E5720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D16E5D">
              <w:rPr>
                <w:color w:val="0D0D0D"/>
                <w:sz w:val="24"/>
                <w:szCs w:val="24"/>
              </w:rPr>
              <w:t>:</w:t>
            </w:r>
          </w:p>
          <w:p w:rsidR="008D4B9F" w:rsidRPr="00D16E5D" w:rsidRDefault="008D4B9F" w:rsidP="00E5720A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8D4B9F" w:rsidRPr="00D16E5D" w:rsidRDefault="008D4B9F" w:rsidP="00E5720A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        -  охват детей внеурочной деятельностью; </w:t>
            </w:r>
          </w:p>
          <w:p w:rsidR="008D4B9F" w:rsidRPr="00D16E5D" w:rsidRDefault="008D4B9F" w:rsidP="00E5720A">
            <w:pPr>
              <w:tabs>
                <w:tab w:val="left" w:pos="384"/>
              </w:tabs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</w:r>
            <w:r w:rsidRPr="00D16E5D">
              <w:rPr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8D4B9F" w:rsidRPr="00D16E5D" w:rsidRDefault="008D4B9F" w:rsidP="00E5720A">
            <w:pPr>
              <w:ind w:firstLine="540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  <w:r w:rsidRPr="00D16E5D">
              <w:rPr>
                <w:sz w:val="24"/>
                <w:szCs w:val="24"/>
              </w:rPr>
              <w:t xml:space="preserve"> </w:t>
            </w:r>
          </w:p>
          <w:p w:rsidR="008D4B9F" w:rsidRPr="00D16E5D" w:rsidRDefault="008D4B9F" w:rsidP="00E5720A">
            <w:pPr>
              <w:ind w:firstLine="540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100 %.</w:t>
            </w:r>
          </w:p>
          <w:p w:rsidR="008D4B9F" w:rsidRDefault="008D4B9F" w:rsidP="008D4B9F">
            <w:pPr>
              <w:ind w:firstLine="540"/>
              <w:jc w:val="both"/>
              <w:rPr>
                <w:sz w:val="24"/>
                <w:szCs w:val="24"/>
              </w:rPr>
            </w:pPr>
            <w:r w:rsidRPr="00D16E5D">
              <w:rPr>
                <w:b/>
                <w:sz w:val="24"/>
                <w:szCs w:val="24"/>
              </w:rPr>
              <w:t xml:space="preserve">- </w:t>
            </w:r>
            <w:r w:rsidRPr="00D16E5D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</w:t>
            </w:r>
            <w:r>
              <w:rPr>
                <w:sz w:val="24"/>
                <w:szCs w:val="24"/>
              </w:rPr>
              <w:t>рованного финансирования – 10%.</w:t>
            </w:r>
          </w:p>
          <w:p w:rsidR="008D4B9F" w:rsidRDefault="008D4B9F" w:rsidP="008D4B9F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D4B9F" w:rsidRPr="008D4B9F" w:rsidRDefault="008D4B9F" w:rsidP="008D4B9F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D4B9F" w:rsidRPr="00D16E5D" w:rsidRDefault="008D4B9F" w:rsidP="008D4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292"/>
        <w:gridCol w:w="1512"/>
        <w:gridCol w:w="1378"/>
        <w:gridCol w:w="1368"/>
        <w:gridCol w:w="1369"/>
      </w:tblGrid>
      <w:tr w:rsidR="008D4B9F" w:rsidRPr="00D16E5D" w:rsidTr="00E5720A">
        <w:trPr>
          <w:trHeight w:val="547"/>
        </w:trPr>
        <w:tc>
          <w:tcPr>
            <w:tcW w:w="2267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1543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3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B9F" w:rsidRPr="00D16E5D" w:rsidTr="00E5720A">
        <w:trPr>
          <w:trHeight w:val="2794"/>
        </w:trPr>
        <w:tc>
          <w:tcPr>
            <w:tcW w:w="2268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002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6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8D4B9F" w:rsidRPr="00D16E5D" w:rsidTr="00E5720A">
        <w:tc>
          <w:tcPr>
            <w:tcW w:w="2268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02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575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76" w:type="dxa"/>
            <w:shd w:val="clear" w:color="auto" w:fill="auto"/>
          </w:tcPr>
          <w:p w:rsidR="008D4B9F" w:rsidRPr="00D16E5D" w:rsidRDefault="008D4B9F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8D4B9F" w:rsidRPr="00D16E5D" w:rsidRDefault="008D4B9F" w:rsidP="008D4B9F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D4B9F" w:rsidRPr="00D16E5D" w:rsidTr="00E5720A">
        <w:tc>
          <w:tcPr>
            <w:tcW w:w="9570" w:type="dxa"/>
          </w:tcPr>
          <w:p w:rsidR="008D4B9F" w:rsidRPr="00D16E5D" w:rsidRDefault="008D4B9F" w:rsidP="00E5720A">
            <w:pPr>
              <w:tabs>
                <w:tab w:val="left" w:pos="540"/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   </w:t>
            </w:r>
            <w:r w:rsidRPr="00D16E5D">
              <w:rPr>
                <w:color w:val="0D0D0D"/>
                <w:sz w:val="24"/>
                <w:szCs w:val="24"/>
              </w:rPr>
              <w:t xml:space="preserve">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</w:t>
            </w:r>
            <w:r>
              <w:rPr>
                <w:color w:val="0D0D0D"/>
                <w:sz w:val="24"/>
                <w:szCs w:val="24"/>
              </w:rPr>
              <w:t>дет осуществляться в течение 2021 - 2023</w:t>
            </w:r>
            <w:r w:rsidRPr="00D16E5D">
              <w:rPr>
                <w:color w:val="0D0D0D"/>
                <w:sz w:val="24"/>
                <w:szCs w:val="24"/>
              </w:rPr>
              <w:t xml:space="preserve"> годов. </w:t>
            </w:r>
            <w:r w:rsidRPr="00D16E5D">
              <w:rPr>
                <w:bCs/>
                <w:sz w:val="24"/>
                <w:szCs w:val="24"/>
              </w:rPr>
              <w:t>Программа реали</w:t>
            </w:r>
            <w:r>
              <w:rPr>
                <w:bCs/>
                <w:sz w:val="24"/>
                <w:szCs w:val="24"/>
              </w:rPr>
              <w:t>зуется в три этапа: 1 этап – 2021</w:t>
            </w:r>
            <w:r w:rsidRPr="00D16E5D">
              <w:rPr>
                <w:bCs/>
                <w:sz w:val="24"/>
                <w:szCs w:val="24"/>
              </w:rPr>
              <w:t xml:space="preserve"> год; 2 этап – 202</w:t>
            </w:r>
            <w:r>
              <w:rPr>
                <w:bCs/>
                <w:sz w:val="24"/>
                <w:szCs w:val="24"/>
              </w:rPr>
              <w:t>2</w:t>
            </w:r>
            <w:r w:rsidRPr="00D16E5D">
              <w:rPr>
                <w:bCs/>
                <w:sz w:val="24"/>
                <w:szCs w:val="24"/>
              </w:rPr>
              <w:t xml:space="preserve"> год; 3 этап – 202</w:t>
            </w:r>
            <w:r>
              <w:rPr>
                <w:bCs/>
                <w:sz w:val="24"/>
                <w:szCs w:val="24"/>
              </w:rPr>
              <w:t>3</w:t>
            </w:r>
            <w:r w:rsidRPr="00D16E5D">
              <w:rPr>
                <w:bCs/>
                <w:sz w:val="24"/>
                <w:szCs w:val="24"/>
              </w:rPr>
              <w:t xml:space="preserve"> год.</w:t>
            </w:r>
          </w:p>
          <w:p w:rsidR="008D4B9F" w:rsidRPr="004231A8" w:rsidRDefault="008D4B9F" w:rsidP="00E572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8D4B9F" w:rsidRPr="00D16E5D" w:rsidTr="00E5720A">
        <w:tc>
          <w:tcPr>
            <w:tcW w:w="9570" w:type="dxa"/>
          </w:tcPr>
          <w:p w:rsidR="008D4B9F" w:rsidRPr="004231A8" w:rsidRDefault="008D4B9F" w:rsidP="00E5720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8D4B9F" w:rsidRPr="00D16E5D" w:rsidTr="00E5720A">
        <w:tc>
          <w:tcPr>
            <w:tcW w:w="9570" w:type="dxa"/>
          </w:tcPr>
          <w:p w:rsidR="008D4B9F" w:rsidRPr="00D16E5D" w:rsidRDefault="008D4B9F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бюджета. </w:t>
            </w:r>
          </w:p>
          <w:p w:rsidR="008D4B9F" w:rsidRPr="00D16E5D" w:rsidRDefault="008D4B9F" w:rsidP="00E5720A">
            <w:pPr>
              <w:ind w:firstLine="567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реализации ме</w:t>
            </w:r>
            <w:r>
              <w:rPr>
                <w:color w:val="0D0D0D"/>
                <w:sz w:val="24"/>
                <w:szCs w:val="24"/>
              </w:rPr>
              <w:t>роприятий</w:t>
            </w:r>
            <w:r w:rsidRPr="00D16E5D">
              <w:rPr>
                <w:color w:val="0D0D0D"/>
                <w:sz w:val="24"/>
                <w:szCs w:val="24"/>
              </w:rPr>
              <w:t xml:space="preserve">  составляет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–  6135,0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8D4B9F" w:rsidRPr="00D16E5D" w:rsidRDefault="008D4B9F" w:rsidP="00E5720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8D4B9F" w:rsidRPr="00D16E5D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уровня це</w:t>
            </w:r>
            <w:r>
              <w:rPr>
                <w:color w:val="0D0D0D"/>
                <w:spacing w:val="2"/>
                <w:sz w:val="24"/>
                <w:szCs w:val="24"/>
              </w:rPr>
              <w:t>н товаров, работ, услуг 2020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8D4B9F" w:rsidRPr="004231A8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из средств областного и федерал</w:t>
            </w:r>
            <w:r>
              <w:rPr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Pr="00D16E5D" w:rsidRDefault="000C497D" w:rsidP="004778FB">
      <w:pPr>
        <w:shd w:val="clear" w:color="auto" w:fill="FFFFFF"/>
        <w:tabs>
          <w:tab w:val="left" w:pos="268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A6AB1" w:rsidRPr="00D16E5D" w:rsidRDefault="00FA6AB1" w:rsidP="00FA6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AB1" w:rsidRPr="00D16E5D" w:rsidSect="00733979">
          <w:footerReference w:type="default" r:id="rId11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4231A8" w:rsidRPr="00D16E5D" w:rsidRDefault="000157EF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C85335" w:rsidRPr="00D16E5D" w:rsidRDefault="0066428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 9</w:t>
      </w:r>
      <w:r w:rsidR="00C85335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85335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="00C85335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4231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="007475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="00C85335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7475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C85335"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="00C85335"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85335" w:rsidRDefault="00C85335" w:rsidP="0042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231A8" w:rsidRDefault="004231A8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  <w:p w:rsidR="00F07980" w:rsidRPr="00D16E5D" w:rsidRDefault="00F07980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C85335" w:rsidRPr="00D16E5D" w:rsidRDefault="00C85335" w:rsidP="00C85335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AC5E45" w:rsidRPr="00D16E5D" w:rsidRDefault="00A21D1A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Получение образовательными организациями соответствующего оборудования для дальнейшего использования, в том числе работе с информационными системами и ресурсами федеральной информационно – сервисной платформы ЦОС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A21D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="00A21D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1E46" w:rsidRPr="00011E46" w:rsidRDefault="00011E46" w:rsidP="00011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ресурсов.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0" w:rsidRPr="00D16E5D" w:rsidRDefault="00F07980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F07980" w:rsidRPr="00D16E5D" w:rsidRDefault="00F07980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 – 2021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F07980" w:rsidRPr="00D16E5D" w:rsidRDefault="00F07980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 – 2022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C85335" w:rsidRPr="00D16E5D" w:rsidRDefault="00F07980" w:rsidP="00F0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 – 2023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D16E5D" w:rsidTr="00C85335">
        <w:trPr>
          <w:trHeight w:val="459"/>
          <w:jc w:val="center"/>
        </w:trPr>
        <w:tc>
          <w:tcPr>
            <w:tcW w:w="3123" w:type="dxa"/>
            <w:vMerge w:val="restart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85335" w:rsidRPr="00D16E5D" w:rsidRDefault="007475C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C85335" w:rsidRPr="00D16E5D" w:rsidRDefault="00011E46" w:rsidP="0074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475C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C85335" w:rsidRPr="00D16E5D" w:rsidRDefault="00011E46" w:rsidP="0074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475C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C85335" w:rsidRPr="00D16E5D" w:rsidTr="00C85335">
        <w:trPr>
          <w:trHeight w:val="190"/>
          <w:jc w:val="center"/>
        </w:trPr>
        <w:tc>
          <w:tcPr>
            <w:tcW w:w="3123" w:type="dxa"/>
            <w:vMerge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28538,40</w:t>
            </w:r>
          </w:p>
        </w:tc>
        <w:tc>
          <w:tcPr>
            <w:tcW w:w="1842" w:type="dxa"/>
            <w:vAlign w:val="center"/>
          </w:tcPr>
          <w:p w:rsidR="00C85335" w:rsidRPr="00D16E5D" w:rsidRDefault="00F07980" w:rsidP="000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3913,30</w:t>
            </w:r>
          </w:p>
        </w:tc>
        <w:tc>
          <w:tcPr>
            <w:tcW w:w="1843" w:type="dxa"/>
            <w:vAlign w:val="center"/>
          </w:tcPr>
          <w:p w:rsidR="00C85335" w:rsidRPr="00D16E5D" w:rsidRDefault="00F07980" w:rsidP="0074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9493,0</w:t>
            </w:r>
          </w:p>
        </w:tc>
        <w:tc>
          <w:tcPr>
            <w:tcW w:w="1702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15132,10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D16E5D" w:rsidRDefault="007475C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AC5E4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D16E5D" w:rsidRDefault="00AC5E45" w:rsidP="00AC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 w:rsidR="00F079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079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т.ч</w:t>
            </w:r>
            <w:proofErr w:type="spellEnd"/>
            <w:r w:rsidR="00F079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28538,40</w:t>
            </w:r>
          </w:p>
        </w:tc>
        <w:tc>
          <w:tcPr>
            <w:tcW w:w="1842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3913,30</w:t>
            </w:r>
          </w:p>
        </w:tc>
        <w:tc>
          <w:tcPr>
            <w:tcW w:w="1843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9493,0</w:t>
            </w:r>
          </w:p>
        </w:tc>
        <w:tc>
          <w:tcPr>
            <w:tcW w:w="1702" w:type="dxa"/>
            <w:vAlign w:val="center"/>
          </w:tcPr>
          <w:p w:rsidR="00C85335" w:rsidRPr="00D16E5D" w:rsidRDefault="00F0798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15132,10</w:t>
            </w:r>
          </w:p>
        </w:tc>
      </w:tr>
      <w:tr w:rsidR="000843C0" w:rsidRPr="00D16E5D" w:rsidTr="00C85335">
        <w:trPr>
          <w:jc w:val="center"/>
        </w:trPr>
        <w:tc>
          <w:tcPr>
            <w:tcW w:w="3123" w:type="dxa"/>
          </w:tcPr>
          <w:p w:rsidR="000843C0" w:rsidRPr="000843C0" w:rsidRDefault="000843C0" w:rsidP="0008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1453,80</w:t>
            </w:r>
          </w:p>
        </w:tc>
        <w:tc>
          <w:tcPr>
            <w:tcW w:w="1842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843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418,80</w:t>
            </w:r>
          </w:p>
        </w:tc>
        <w:tc>
          <w:tcPr>
            <w:tcW w:w="1702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881,40</w:t>
            </w:r>
          </w:p>
        </w:tc>
      </w:tr>
      <w:tr w:rsidR="000843C0" w:rsidRPr="00D16E5D" w:rsidTr="00C85335">
        <w:trPr>
          <w:jc w:val="center"/>
        </w:trPr>
        <w:tc>
          <w:tcPr>
            <w:tcW w:w="3123" w:type="dxa"/>
          </w:tcPr>
          <w:p w:rsidR="000843C0" w:rsidRPr="00D16E5D" w:rsidRDefault="000843C0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27084,60</w:t>
            </w:r>
          </w:p>
        </w:tc>
        <w:tc>
          <w:tcPr>
            <w:tcW w:w="1842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3759,70</w:t>
            </w:r>
          </w:p>
        </w:tc>
        <w:tc>
          <w:tcPr>
            <w:tcW w:w="1843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9074,20</w:t>
            </w:r>
          </w:p>
        </w:tc>
        <w:tc>
          <w:tcPr>
            <w:tcW w:w="1702" w:type="dxa"/>
            <w:vAlign w:val="center"/>
          </w:tcPr>
          <w:p w:rsidR="000843C0" w:rsidRDefault="000843C0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14250,70</w:t>
            </w:r>
          </w:p>
        </w:tc>
      </w:tr>
      <w:tr w:rsidR="00C85335" w:rsidRPr="00D16E5D" w:rsidTr="00C85335">
        <w:trPr>
          <w:jc w:val="center"/>
        </w:trPr>
        <w:tc>
          <w:tcPr>
            <w:tcW w:w="3123" w:type="dxa"/>
          </w:tcPr>
          <w:p w:rsidR="00C85335" w:rsidRPr="00D16E5D" w:rsidRDefault="00C85335" w:rsidP="00C8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D16E5D" w:rsidRDefault="00C85335" w:rsidP="00C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04175" w:rsidRPr="00D16E5D" w:rsidTr="00E04175">
        <w:tc>
          <w:tcPr>
            <w:tcW w:w="10207" w:type="dxa"/>
          </w:tcPr>
          <w:p w:rsidR="00E04175" w:rsidRPr="000843C0" w:rsidRDefault="00E04175" w:rsidP="00C853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Default="00817FE9" w:rsidP="00817FE9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результата «100% образовательных организация, реализующих основные и (или) дополнительные общеобразовательные программы, обновили</w:t>
            </w:r>
            <w:r>
              <w:rPr>
                <w:color w:val="0D0D0D"/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 «</w:t>
            </w:r>
            <w:proofErr w:type="spellStart"/>
            <w:r>
              <w:rPr>
                <w:color w:val="0D0D0D"/>
                <w:sz w:val="24"/>
                <w:szCs w:val="24"/>
              </w:rPr>
              <w:t>Госвеб</w:t>
            </w:r>
            <w:proofErr w:type="spellEnd"/>
            <w:r>
              <w:rPr>
                <w:color w:val="0D0D0D"/>
                <w:sz w:val="24"/>
                <w:szCs w:val="24"/>
              </w:rPr>
              <w:t>» на базе федеральной государственной информационной системы «Единый портал государственных и муниципальных услуг.</w:t>
            </w:r>
          </w:p>
          <w:p w:rsidR="00817FE9" w:rsidRPr="00D16E5D" w:rsidRDefault="00817FE9" w:rsidP="00817FE9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>
              <w:rPr>
                <w:color w:val="0D0D0D"/>
                <w:sz w:val="24"/>
                <w:szCs w:val="24"/>
              </w:rPr>
              <w:t>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numPr>
                <w:ilvl w:val="0"/>
                <w:numId w:val="14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04175" w:rsidRPr="000843C0" w:rsidRDefault="00E04175" w:rsidP="000843C0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0843C0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E04175" w:rsidRPr="00D16E5D" w:rsidRDefault="00817FE9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>
              <w:rPr>
                <w:color w:val="0D0D0D"/>
                <w:sz w:val="24"/>
                <w:szCs w:val="24"/>
              </w:rPr>
              <w:t>.</w:t>
            </w:r>
          </w:p>
          <w:p w:rsidR="00E04175" w:rsidRPr="00D16E5D" w:rsidRDefault="00E04175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817FE9">
              <w:rPr>
                <w:color w:val="0D0D0D"/>
                <w:sz w:val="24"/>
                <w:szCs w:val="24"/>
              </w:rPr>
              <w:t>течение 2021</w:t>
            </w:r>
            <w:r w:rsidRPr="00D16E5D">
              <w:rPr>
                <w:color w:val="0D0D0D"/>
                <w:sz w:val="24"/>
                <w:szCs w:val="24"/>
              </w:rPr>
              <w:t xml:space="preserve"> </w:t>
            </w:r>
            <w:r w:rsidR="000843C0">
              <w:rPr>
                <w:color w:val="0D0D0D"/>
                <w:sz w:val="24"/>
                <w:szCs w:val="24"/>
              </w:rPr>
              <w:t>-2023</w:t>
            </w:r>
            <w:r w:rsidRPr="00D16E5D">
              <w:rPr>
                <w:color w:val="0D0D0D"/>
                <w:sz w:val="24"/>
                <w:szCs w:val="24"/>
              </w:rPr>
              <w:t xml:space="preserve"> года</w:t>
            </w:r>
            <w:r w:rsidRPr="00D16E5D">
              <w:rPr>
                <w:bCs/>
                <w:sz w:val="24"/>
                <w:szCs w:val="24"/>
              </w:rPr>
              <w:t>.</w:t>
            </w:r>
          </w:p>
          <w:p w:rsidR="00E04175" w:rsidRPr="000843C0" w:rsidRDefault="00E04175" w:rsidP="000843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0843C0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0843C0" w:rsidRDefault="00E04175" w:rsidP="00E04175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D16E5D" w:rsidTr="00E04175">
        <w:tc>
          <w:tcPr>
            <w:tcW w:w="10207" w:type="dxa"/>
          </w:tcPr>
          <w:p w:rsidR="00E04175" w:rsidRPr="00D16E5D" w:rsidRDefault="00E04175" w:rsidP="00E04175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Default="00E04175" w:rsidP="00E04175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817FE9">
              <w:rPr>
                <w:color w:val="0D0D0D"/>
                <w:sz w:val="24"/>
                <w:szCs w:val="24"/>
              </w:rPr>
              <w:t>ции мероприятий в  течение  2021</w:t>
            </w:r>
            <w:r w:rsidR="000843C0"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 xml:space="preserve">года составляет </w:t>
            </w:r>
            <w:r w:rsidR="000843C0">
              <w:rPr>
                <w:color w:val="0D0D0D"/>
                <w:sz w:val="24"/>
                <w:szCs w:val="24"/>
                <w:shd w:val="clear" w:color="auto" w:fill="FFFFFF"/>
              </w:rPr>
              <w:t>–  3913,30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0843C0" w:rsidRPr="00921CD0" w:rsidRDefault="000843C0" w:rsidP="000843C0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из областного бюджета на 2021 год выделено – 153,60 тыс. руб.</w:t>
            </w:r>
            <w:proofErr w:type="gramEnd"/>
          </w:p>
          <w:p w:rsidR="000843C0" w:rsidRPr="00D16E5D" w:rsidRDefault="000843C0" w:rsidP="00E04175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из областного бюджета на 2021 год выделено – 3759,70 тыс. руб.</w:t>
            </w:r>
          </w:p>
          <w:p w:rsidR="00E04175" w:rsidRPr="00D16E5D" w:rsidRDefault="00E04175" w:rsidP="00E04175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817FE9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04175" w:rsidRPr="00D16E5D" w:rsidRDefault="00E04175" w:rsidP="00E04175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04175" w:rsidRPr="00D16E5D" w:rsidRDefault="00E04175" w:rsidP="00E04175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C705E3" w:rsidRPr="00D16E5D" w:rsidRDefault="00C705E3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C705E3" w:rsidRPr="00D16E5D" w:rsidRDefault="00C705E3" w:rsidP="00C7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Основного мероприятия №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10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2021 - 2023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C705E3" w:rsidRPr="00D16E5D" w:rsidRDefault="00C705E3" w:rsidP="00C705E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455"/>
        <w:gridCol w:w="1905"/>
        <w:gridCol w:w="1815"/>
        <w:gridCol w:w="1913"/>
      </w:tblGrid>
      <w:tr w:rsidR="00C705E3" w:rsidRPr="00D16E5D" w:rsidTr="00E5720A">
        <w:trPr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705E3" w:rsidRPr="00D16E5D" w:rsidRDefault="00C705E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C705E3" w:rsidRPr="00D16E5D" w:rsidTr="00E5720A">
        <w:trPr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705E3" w:rsidRPr="00D16E5D" w:rsidRDefault="00C705E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C705E3" w:rsidRPr="00D16E5D" w:rsidTr="00E5720A">
        <w:trPr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705E3" w:rsidRPr="00D16E5D" w:rsidRDefault="00C705E3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C705E3" w:rsidRPr="00D16E5D" w:rsidTr="00E5720A">
        <w:trPr>
          <w:trHeight w:val="983"/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C705E3" w:rsidRPr="00B11C6F" w:rsidRDefault="00B11C6F" w:rsidP="00B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Основная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выравнивания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бюджетной обеспеченности муниципальных образований — это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выравнивание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уровня бюджетной обеспеченности поселений, муниципальных районов, городских округов, предоставление финансовых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возможностей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соответствующим органам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местного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самоуправления осуществлять свои полномочия по решению вопросов </w:t>
            </w:r>
            <w:r w:rsidRPr="00B11C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местного</w:t>
            </w:r>
            <w:r w:rsidRPr="00B11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значения.</w:t>
            </w:r>
          </w:p>
        </w:tc>
      </w:tr>
      <w:tr w:rsidR="00C705E3" w:rsidRPr="00D16E5D" w:rsidTr="00E5720A">
        <w:trPr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705E3" w:rsidRPr="0008073C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73C" w:rsidRPr="0008073C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Основная задача местного бюджета для любого муниципального образования — финансовая поддержка сохранения признаков муниципального образования в процессе осуществления местного самоуправления</w:t>
            </w:r>
          </w:p>
        </w:tc>
      </w:tr>
      <w:tr w:rsidR="00C705E3" w:rsidRPr="00D16E5D" w:rsidTr="00E5720A">
        <w:trPr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705E3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2021 - 2023</w:t>
            </w:r>
            <w:r w:rsidR="00C705E3"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05E3" w:rsidRPr="00D16E5D" w:rsidTr="0008073C">
        <w:trPr>
          <w:trHeight w:val="857"/>
          <w:jc w:val="center"/>
        </w:trPr>
        <w:tc>
          <w:tcPr>
            <w:tcW w:w="3120" w:type="dxa"/>
          </w:tcPr>
          <w:p w:rsidR="00C705E3" w:rsidRPr="00D16E5D" w:rsidRDefault="00C705E3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C705E3" w:rsidRPr="00D16E5D" w:rsidRDefault="00C705E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705E3" w:rsidRPr="00D16E5D" w:rsidRDefault="00C705E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C705E3" w:rsidRPr="00D16E5D" w:rsidRDefault="00C705E3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8073C" w:rsidRPr="00D16E5D" w:rsidTr="0008073C">
        <w:trPr>
          <w:trHeight w:val="165"/>
          <w:jc w:val="center"/>
        </w:trPr>
        <w:tc>
          <w:tcPr>
            <w:tcW w:w="3120" w:type="dxa"/>
            <w:vMerge w:val="restart"/>
          </w:tcPr>
          <w:p w:rsidR="0008073C" w:rsidRPr="00D16E5D" w:rsidRDefault="0008073C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3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08073C" w:rsidRPr="00D16E5D" w:rsidTr="0008073C">
        <w:trPr>
          <w:trHeight w:val="120"/>
          <w:jc w:val="center"/>
        </w:trPr>
        <w:tc>
          <w:tcPr>
            <w:tcW w:w="3120" w:type="dxa"/>
            <w:vMerge/>
          </w:tcPr>
          <w:p w:rsidR="0008073C" w:rsidRPr="00D16E5D" w:rsidRDefault="0008073C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41921,70</w:t>
            </w:r>
          </w:p>
        </w:tc>
        <w:tc>
          <w:tcPr>
            <w:tcW w:w="190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13973,90</w:t>
            </w:r>
          </w:p>
        </w:tc>
        <w:tc>
          <w:tcPr>
            <w:tcW w:w="181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13973,90</w:t>
            </w:r>
          </w:p>
        </w:tc>
        <w:tc>
          <w:tcPr>
            <w:tcW w:w="1913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13973,90</w:t>
            </w:r>
          </w:p>
        </w:tc>
      </w:tr>
      <w:tr w:rsidR="0008073C" w:rsidRPr="00D16E5D" w:rsidTr="0008073C">
        <w:trPr>
          <w:jc w:val="center"/>
        </w:trPr>
        <w:tc>
          <w:tcPr>
            <w:tcW w:w="3120" w:type="dxa"/>
          </w:tcPr>
          <w:p w:rsidR="0008073C" w:rsidRPr="00D16E5D" w:rsidRDefault="0008073C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5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1257,60</w:t>
            </w:r>
          </w:p>
        </w:tc>
        <w:tc>
          <w:tcPr>
            <w:tcW w:w="190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181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1913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419,20</w:t>
            </w:r>
          </w:p>
        </w:tc>
      </w:tr>
      <w:tr w:rsidR="0008073C" w:rsidRPr="00D16E5D" w:rsidTr="0008073C">
        <w:trPr>
          <w:jc w:val="center"/>
        </w:trPr>
        <w:tc>
          <w:tcPr>
            <w:tcW w:w="3120" w:type="dxa"/>
          </w:tcPr>
          <w:p w:rsidR="0008073C" w:rsidRPr="00D16E5D" w:rsidRDefault="0008073C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45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40664,10</w:t>
            </w:r>
          </w:p>
        </w:tc>
        <w:tc>
          <w:tcPr>
            <w:tcW w:w="190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13554,70</w:t>
            </w:r>
          </w:p>
        </w:tc>
        <w:tc>
          <w:tcPr>
            <w:tcW w:w="181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13554,70</w:t>
            </w:r>
          </w:p>
        </w:tc>
        <w:tc>
          <w:tcPr>
            <w:tcW w:w="1913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13554,70</w:t>
            </w:r>
          </w:p>
        </w:tc>
      </w:tr>
      <w:tr w:rsidR="0008073C" w:rsidRPr="00D16E5D" w:rsidTr="0008073C">
        <w:trPr>
          <w:jc w:val="center"/>
        </w:trPr>
        <w:tc>
          <w:tcPr>
            <w:tcW w:w="3120" w:type="dxa"/>
          </w:tcPr>
          <w:p w:rsidR="0008073C" w:rsidRPr="00D16E5D" w:rsidRDefault="0008073C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45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vAlign w:val="center"/>
          </w:tcPr>
          <w:p w:rsidR="0008073C" w:rsidRPr="00D16E5D" w:rsidRDefault="0008073C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C705E3" w:rsidRPr="00D16E5D" w:rsidRDefault="00C705E3" w:rsidP="00C705E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705E3" w:rsidRPr="00D16E5D" w:rsidTr="00E5720A">
        <w:tc>
          <w:tcPr>
            <w:tcW w:w="10207" w:type="dxa"/>
          </w:tcPr>
          <w:p w:rsidR="00C705E3" w:rsidRPr="00D16E5D" w:rsidRDefault="00C705E3" w:rsidP="00E5720A">
            <w:pPr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 xml:space="preserve">1. Характеристика сферы </w:t>
            </w:r>
            <w:r w:rsidRPr="00D16E5D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C705E3" w:rsidRPr="00D16E5D" w:rsidTr="00E5720A">
        <w:tc>
          <w:tcPr>
            <w:tcW w:w="10207" w:type="dxa"/>
          </w:tcPr>
          <w:p w:rsidR="0008073C" w:rsidRPr="0008073C" w:rsidRDefault="0008073C" w:rsidP="0008073C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08073C">
              <w:rPr>
                <w:color w:val="333333"/>
              </w:rPr>
              <w:t>Федеральный закон 2003 г. "Об общих принципах организации местного самоуправления в Российской Федерации" предусмотрел ряд возможностей и механизмов выравнивания уровня бюджетной обеспеченности муниципальных образований и оказания им финансовой помощи.</w:t>
            </w:r>
          </w:p>
          <w:p w:rsidR="0008073C" w:rsidRPr="0008073C" w:rsidRDefault="0008073C" w:rsidP="0008073C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08073C">
              <w:rPr>
                <w:color w:val="333333"/>
              </w:rPr>
              <w:t>Под выравниванием уровня бюджетной обеспеченности следует понимать совокупность мер такого пополнения средствами соответствующего бюджета, которое приводит к его соразмерности по соотношению доходов и планируемых расходов, а также с бюджетами других муниципальных образований.</w:t>
            </w:r>
          </w:p>
          <w:p w:rsidR="0008073C" w:rsidRPr="0008073C" w:rsidRDefault="0008073C" w:rsidP="0008073C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08073C">
              <w:rPr>
                <w:color w:val="333333"/>
              </w:rPr>
              <w:t>Федеральный закон 2003 г. установил отдельно соответствующие меры по выравниванию уровня бюджетной обеспеченности как сельских и городских поселений (ст. 60), так и муниципальных районов, городских округов (ст. 61).</w:t>
            </w:r>
          </w:p>
          <w:p w:rsidR="00C705E3" w:rsidRPr="0008073C" w:rsidRDefault="0008073C" w:rsidP="0008073C">
            <w:pPr>
              <w:pStyle w:val="a5"/>
              <w:spacing w:before="0" w:beforeAutospacing="0"/>
              <w:jc w:val="both"/>
              <w:rPr>
                <w:rFonts w:ascii="Georgia" w:hAnsi="Georgia"/>
                <w:color w:val="333333"/>
              </w:rPr>
            </w:pPr>
            <w:proofErr w:type="gramStart"/>
            <w:r w:rsidRPr="0008073C">
              <w:rPr>
                <w:color w:val="333333"/>
              </w:rPr>
              <w:t>Согласно ст. 60 Закона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РФ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      </w:r>
            <w:proofErr w:type="gramEnd"/>
            <w:r w:rsidRPr="0008073C">
              <w:rPr>
                <w:color w:val="333333"/>
              </w:rPr>
              <w:t xml:space="preserve"> Дотация - это средства, которые передаются в нижестоящий бюджет и не возвращаются обратно в тот бюджет, из которого поступили</w:t>
            </w:r>
            <w:r>
              <w:rPr>
                <w:rFonts w:ascii="Georgia" w:hAnsi="Georgia"/>
                <w:color w:val="333333"/>
              </w:rPr>
              <w:t>.</w:t>
            </w:r>
          </w:p>
        </w:tc>
      </w:tr>
      <w:tr w:rsidR="00C705E3" w:rsidRPr="00D16E5D" w:rsidTr="00E5720A">
        <w:tc>
          <w:tcPr>
            <w:tcW w:w="10207" w:type="dxa"/>
          </w:tcPr>
          <w:p w:rsidR="00C705E3" w:rsidRPr="00D16E5D" w:rsidRDefault="00C705E3" w:rsidP="00E5720A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2. Цели, задачи, целевые показатели (индикаторы), сроки</w:t>
            </w:r>
          </w:p>
          <w:p w:rsidR="00C705E3" w:rsidRPr="00D16E5D" w:rsidRDefault="00C705E3" w:rsidP="00E5720A">
            <w:pPr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C705E3" w:rsidRPr="00D16E5D" w:rsidTr="00E5720A">
        <w:tc>
          <w:tcPr>
            <w:tcW w:w="10207" w:type="dxa"/>
          </w:tcPr>
          <w:p w:rsidR="00C705E3" w:rsidRDefault="00C705E3" w:rsidP="00E5720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763FB1" w:rsidRDefault="00763FB1" w:rsidP="00E5720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Основная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выравнивания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бюджетной обеспеченности муниципальных образований — это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выравнивание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уровня бюджетной обеспеченности поселений, муниципальных районов, городских округов, предоставление финансовых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возможностей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соответствующим органам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местного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самоуправления осуществлять свои полномочия по решению вопросов </w:t>
            </w:r>
            <w:r w:rsidRPr="00B11C6F">
              <w:rPr>
                <w:bCs/>
                <w:color w:val="333333"/>
                <w:sz w:val="24"/>
                <w:szCs w:val="24"/>
                <w:shd w:val="clear" w:color="auto" w:fill="FFFFFF"/>
              </w:rPr>
              <w:t>местного</w:t>
            </w:r>
            <w:r w:rsidRPr="00B11C6F">
              <w:rPr>
                <w:color w:val="333333"/>
                <w:sz w:val="24"/>
                <w:szCs w:val="24"/>
                <w:shd w:val="clear" w:color="auto" w:fill="FFFFFF"/>
              </w:rPr>
              <w:t> значения</w:t>
            </w:r>
          </w:p>
          <w:p w:rsidR="00C705E3" w:rsidRPr="00D16E5D" w:rsidRDefault="00C705E3" w:rsidP="00E5720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763FB1">
              <w:rPr>
                <w:color w:val="0D0D0D"/>
                <w:sz w:val="24"/>
                <w:szCs w:val="24"/>
              </w:rPr>
              <w:t>ет осуществляться в течение 2021 - 2023</w:t>
            </w:r>
            <w:r>
              <w:rPr>
                <w:color w:val="0D0D0D"/>
                <w:sz w:val="24"/>
                <w:szCs w:val="24"/>
              </w:rPr>
              <w:t xml:space="preserve"> году</w:t>
            </w:r>
            <w:r w:rsidRPr="00D16E5D">
              <w:rPr>
                <w:color w:val="0D0D0D"/>
                <w:sz w:val="24"/>
                <w:szCs w:val="24"/>
              </w:rPr>
              <w:t>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C705E3" w:rsidRPr="00D16E5D" w:rsidTr="00E5720A">
        <w:tc>
          <w:tcPr>
            <w:tcW w:w="10207" w:type="dxa"/>
          </w:tcPr>
          <w:p w:rsidR="00C705E3" w:rsidRPr="00677B25" w:rsidRDefault="00C705E3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C705E3" w:rsidRPr="00D16E5D" w:rsidTr="00E5720A">
        <w:tc>
          <w:tcPr>
            <w:tcW w:w="10207" w:type="dxa"/>
          </w:tcPr>
          <w:p w:rsidR="00C705E3" w:rsidRPr="00D16E5D" w:rsidRDefault="00C705E3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</w:t>
            </w:r>
            <w:r w:rsidR="00763FB1">
              <w:rPr>
                <w:color w:val="0D0D0D"/>
                <w:sz w:val="24"/>
                <w:szCs w:val="24"/>
              </w:rPr>
              <w:t xml:space="preserve">местного и </w:t>
            </w:r>
            <w:r w:rsidRPr="00D16E5D">
              <w:rPr>
                <w:color w:val="0D0D0D"/>
                <w:sz w:val="24"/>
                <w:szCs w:val="24"/>
              </w:rPr>
              <w:t>областного бюджета.</w:t>
            </w:r>
          </w:p>
          <w:p w:rsidR="00C705E3" w:rsidRPr="00677B25" w:rsidRDefault="00C705E3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</w:t>
            </w:r>
            <w:r>
              <w:rPr>
                <w:color w:val="0D0D0D"/>
                <w:sz w:val="24"/>
                <w:szCs w:val="24"/>
              </w:rPr>
              <w:t>ля реализации мероприятий в  202</w:t>
            </w:r>
            <w:r w:rsidR="00763FB1">
              <w:rPr>
                <w:color w:val="0D0D0D"/>
                <w:sz w:val="24"/>
                <w:szCs w:val="24"/>
              </w:rPr>
              <w:t>1 -2023</w:t>
            </w:r>
            <w:r>
              <w:rPr>
                <w:color w:val="0D0D0D"/>
                <w:sz w:val="24"/>
                <w:szCs w:val="24"/>
              </w:rPr>
              <w:t xml:space="preserve"> году составляет  </w:t>
            </w:r>
            <w:r w:rsidR="00763FB1">
              <w:rPr>
                <w:color w:val="0D0D0D"/>
                <w:sz w:val="24"/>
                <w:szCs w:val="24"/>
              </w:rPr>
              <w:t>41921,70</w:t>
            </w:r>
            <w:r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C705E3" w:rsidRPr="00D16E5D" w:rsidRDefault="00C705E3" w:rsidP="00E5720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763FB1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C705E3" w:rsidRPr="00677B25" w:rsidRDefault="00C705E3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>
              <w:rPr>
                <w:color w:val="0D0D0D"/>
                <w:spacing w:val="2"/>
                <w:sz w:val="24"/>
                <w:szCs w:val="24"/>
              </w:rPr>
              <w:t>я цен товаров, работ, услуг 2019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года с учетом п</w:t>
            </w:r>
            <w:r>
              <w:rPr>
                <w:color w:val="0D0D0D"/>
                <w:spacing w:val="2"/>
                <w:sz w:val="24"/>
                <w:szCs w:val="24"/>
              </w:rPr>
              <w:t>рогнозируемого уровня инфляции.</w:t>
            </w:r>
          </w:p>
        </w:tc>
      </w:tr>
    </w:tbl>
    <w:p w:rsidR="00C705E3" w:rsidRPr="00D16E5D" w:rsidRDefault="00C705E3" w:rsidP="00C705E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5E3" w:rsidRDefault="00C705E3" w:rsidP="00C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E3" w:rsidRDefault="00C705E3" w:rsidP="00C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Pr="00D16E5D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6428A" w:rsidRPr="00D16E5D" w:rsidRDefault="0066428A" w:rsidP="006642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66428A" w:rsidRPr="00D16E5D" w:rsidRDefault="0066428A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мероприятия № 11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«Развитие образования Аткарского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66428A" w:rsidRPr="00D16E5D" w:rsidRDefault="0066428A" w:rsidP="0066428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470"/>
        <w:gridCol w:w="1566"/>
        <w:gridCol w:w="1926"/>
        <w:gridCol w:w="2126"/>
      </w:tblGrid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D16E5D" w:rsidRDefault="0066428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D16E5D" w:rsidRDefault="0066428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D16E5D" w:rsidRDefault="0066428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66428A" w:rsidRPr="00D16E5D" w:rsidTr="00E5720A">
        <w:trPr>
          <w:trHeight w:val="983"/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6610F2" w:rsidRDefault="0066428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 Организация качественного, безопасного и здорового питания детей в общеобразовательных учреждениях муниципального района</w:t>
            </w:r>
          </w:p>
        </w:tc>
      </w:tr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бесплатного питания учащихся начального общего образования </w:t>
            </w:r>
          </w:p>
        </w:tc>
      </w:tr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D16E5D" w:rsidRDefault="0066428A" w:rsidP="00E57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бесплатного питания учащихся начального общего образования</w:t>
            </w:r>
          </w:p>
        </w:tc>
      </w:tr>
      <w:tr w:rsidR="0066428A" w:rsidRPr="00D16E5D" w:rsidTr="00E5720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D16E5D" w:rsidRDefault="0066428A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оприятие реализуется в  – 2021 – 2023 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66428A" w:rsidRPr="00D16E5D" w:rsidTr="00E5720A">
        <w:trPr>
          <w:trHeight w:val="966"/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6428A" w:rsidRPr="00D16E5D" w:rsidTr="0066428A">
        <w:trPr>
          <w:trHeight w:val="255"/>
          <w:jc w:val="center"/>
        </w:trPr>
        <w:tc>
          <w:tcPr>
            <w:tcW w:w="3120" w:type="dxa"/>
            <w:vMerge w:val="restart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0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6" w:type="dxa"/>
            <w:vAlign w:val="center"/>
          </w:tcPr>
          <w:p w:rsidR="0066428A" w:rsidRPr="00D16E5D" w:rsidRDefault="0066428A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66428A" w:rsidRPr="00D16E5D" w:rsidTr="0066428A">
        <w:trPr>
          <w:trHeight w:val="300"/>
          <w:jc w:val="center"/>
        </w:trPr>
        <w:tc>
          <w:tcPr>
            <w:tcW w:w="3120" w:type="dxa"/>
            <w:vMerge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66428A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43577,30</w:t>
            </w:r>
          </w:p>
        </w:tc>
        <w:tc>
          <w:tcPr>
            <w:tcW w:w="156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13758,60</w:t>
            </w:r>
          </w:p>
        </w:tc>
        <w:tc>
          <w:tcPr>
            <w:tcW w:w="1926" w:type="dxa"/>
            <w:vAlign w:val="center"/>
          </w:tcPr>
          <w:p w:rsidR="0066428A" w:rsidRPr="00D16E5D" w:rsidRDefault="0066428A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15033,50</w:t>
            </w:r>
          </w:p>
        </w:tc>
        <w:tc>
          <w:tcPr>
            <w:tcW w:w="212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14785,20</w:t>
            </w:r>
          </w:p>
        </w:tc>
      </w:tr>
      <w:tr w:rsidR="0066428A" w:rsidRPr="00D16E5D" w:rsidTr="0066428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D16E5D" w:rsidRDefault="0066428A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66428A" w:rsidRPr="00D16E5D" w:rsidTr="0066428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470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43577,30</w:t>
            </w:r>
          </w:p>
        </w:tc>
        <w:tc>
          <w:tcPr>
            <w:tcW w:w="156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13758,60</w:t>
            </w:r>
          </w:p>
        </w:tc>
        <w:tc>
          <w:tcPr>
            <w:tcW w:w="1926" w:type="dxa"/>
            <w:vAlign w:val="center"/>
          </w:tcPr>
          <w:p w:rsidR="0066428A" w:rsidRPr="00D16E5D" w:rsidRDefault="0066428A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15033,50</w:t>
            </w:r>
          </w:p>
        </w:tc>
        <w:tc>
          <w:tcPr>
            <w:tcW w:w="212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14785,20</w:t>
            </w:r>
          </w:p>
        </w:tc>
      </w:tr>
      <w:tr w:rsidR="0066428A" w:rsidRPr="00D16E5D" w:rsidTr="0066428A">
        <w:trPr>
          <w:jc w:val="center"/>
        </w:trPr>
        <w:tc>
          <w:tcPr>
            <w:tcW w:w="3120" w:type="dxa"/>
          </w:tcPr>
          <w:p w:rsidR="0066428A" w:rsidRPr="00D16E5D" w:rsidRDefault="0066428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470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D16E5D" w:rsidRDefault="00C705E3" w:rsidP="006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6428A" w:rsidRPr="00D16E5D" w:rsidRDefault="0066428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66428A" w:rsidRPr="00D16E5D" w:rsidRDefault="0066428A" w:rsidP="0066428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6428A" w:rsidRPr="00D16E5D" w:rsidTr="00E5720A">
        <w:tc>
          <w:tcPr>
            <w:tcW w:w="10207" w:type="dxa"/>
          </w:tcPr>
          <w:p w:rsidR="0066428A" w:rsidRPr="00677B25" w:rsidRDefault="0066428A" w:rsidP="0066428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 xml:space="preserve">Характеристика сферы </w:t>
            </w:r>
            <w:r w:rsidRPr="00D16E5D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6428A" w:rsidRPr="00D16E5D" w:rsidTr="00E5720A">
        <w:tc>
          <w:tcPr>
            <w:tcW w:w="10207" w:type="dxa"/>
          </w:tcPr>
          <w:p w:rsidR="0066428A" w:rsidRDefault="0066428A" w:rsidP="0066428A">
            <w:pPr>
              <w:shd w:val="clear" w:color="auto" w:fill="FFFFFF"/>
              <w:ind w:firstLine="567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Установлены требования к организации питания детей.</w:t>
            </w:r>
          </w:p>
          <w:p w:rsidR="0066428A" w:rsidRPr="00677B25" w:rsidRDefault="0066428A" w:rsidP="0066428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      </w:r>
          </w:p>
        </w:tc>
      </w:tr>
      <w:tr w:rsidR="0066428A" w:rsidRPr="00D16E5D" w:rsidTr="00E5720A">
        <w:tc>
          <w:tcPr>
            <w:tcW w:w="10207" w:type="dxa"/>
          </w:tcPr>
          <w:p w:rsidR="0066428A" w:rsidRPr="00D16E5D" w:rsidRDefault="0066428A" w:rsidP="00E5720A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66428A" w:rsidRPr="00677B25" w:rsidRDefault="0066428A" w:rsidP="00E5720A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66428A" w:rsidRPr="00D16E5D" w:rsidTr="00E5720A">
        <w:tc>
          <w:tcPr>
            <w:tcW w:w="10207" w:type="dxa"/>
          </w:tcPr>
          <w:p w:rsidR="0066428A" w:rsidRPr="00D16E5D" w:rsidRDefault="0066428A" w:rsidP="00E5720A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66428A" w:rsidRPr="00D16E5D" w:rsidRDefault="0066428A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- организация бесплатного питания учащихся начального общего образования; </w:t>
            </w:r>
          </w:p>
          <w:p w:rsidR="0066428A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>Основным</w:t>
            </w:r>
            <w:r>
              <w:rPr>
                <w:color w:val="282828"/>
                <w:sz w:val="24"/>
                <w:szCs w:val="24"/>
              </w:rPr>
              <w:t>и задачами Программы является: </w:t>
            </w:r>
          </w:p>
          <w:p w:rsidR="0066428A" w:rsidRPr="00D16E5D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 - выполнение требов</w:t>
            </w:r>
            <w:r>
              <w:rPr>
                <w:color w:val="282828"/>
                <w:sz w:val="24"/>
                <w:szCs w:val="24"/>
              </w:rPr>
              <w:t>аний законодательства в области</w:t>
            </w:r>
            <w:r w:rsidRPr="00D16E5D">
              <w:rPr>
                <w:color w:val="282828"/>
                <w:sz w:val="24"/>
                <w:szCs w:val="24"/>
              </w:rPr>
              <w:t>, санитарно-эпидемиологического благополучия; </w:t>
            </w:r>
          </w:p>
          <w:p w:rsidR="0066428A" w:rsidRDefault="0066428A" w:rsidP="00E5720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D16E5D">
              <w:rPr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66428A" w:rsidRPr="00677B25" w:rsidRDefault="0066428A" w:rsidP="00E5720A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</w:t>
            </w:r>
            <w:r>
              <w:rPr>
                <w:sz w:val="24"/>
                <w:szCs w:val="24"/>
              </w:rPr>
              <w:lastRenderedPageBreak/>
              <w:t>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      </w:r>
          </w:p>
          <w:p w:rsidR="0066428A" w:rsidRPr="00677B25" w:rsidRDefault="0066428A" w:rsidP="00E5720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2020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66428A" w:rsidRPr="00D16E5D" w:rsidTr="00E5720A">
        <w:tc>
          <w:tcPr>
            <w:tcW w:w="10207" w:type="dxa"/>
          </w:tcPr>
          <w:p w:rsidR="0066428A" w:rsidRPr="00677B25" w:rsidRDefault="0066428A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6428A" w:rsidRPr="00D16E5D" w:rsidTr="00E5720A">
        <w:tc>
          <w:tcPr>
            <w:tcW w:w="10207" w:type="dxa"/>
          </w:tcPr>
          <w:p w:rsidR="0066428A" w:rsidRPr="00D16E5D" w:rsidRDefault="0066428A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</w:t>
            </w:r>
            <w:r>
              <w:rPr>
                <w:color w:val="0D0D0D"/>
                <w:sz w:val="24"/>
                <w:szCs w:val="24"/>
              </w:rPr>
              <w:t>яться за счет средств областного</w:t>
            </w:r>
            <w:r w:rsidRPr="00D16E5D">
              <w:rPr>
                <w:color w:val="0D0D0D"/>
                <w:sz w:val="24"/>
                <w:szCs w:val="24"/>
              </w:rPr>
              <w:t xml:space="preserve"> бюджета.</w:t>
            </w:r>
          </w:p>
          <w:p w:rsidR="0066428A" w:rsidRPr="00D16E5D" w:rsidRDefault="0066428A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</w:t>
            </w:r>
            <w:r>
              <w:rPr>
                <w:color w:val="0D0D0D"/>
                <w:sz w:val="24"/>
                <w:szCs w:val="24"/>
              </w:rPr>
              <w:t>л</w:t>
            </w:r>
            <w:r w:rsidR="00C705E3">
              <w:rPr>
                <w:color w:val="0D0D0D"/>
                <w:sz w:val="24"/>
                <w:szCs w:val="24"/>
              </w:rPr>
              <w:t>я реализации мероприятий в  2021-2023</w:t>
            </w:r>
            <w:r>
              <w:rPr>
                <w:color w:val="0D0D0D"/>
                <w:sz w:val="24"/>
                <w:szCs w:val="24"/>
              </w:rPr>
              <w:t xml:space="preserve"> году сост</w:t>
            </w:r>
            <w:r w:rsidR="00C705E3">
              <w:rPr>
                <w:color w:val="0D0D0D"/>
                <w:sz w:val="24"/>
                <w:szCs w:val="24"/>
              </w:rPr>
              <w:t>авляет  43577,30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28A" w:rsidRPr="00C705E3" w:rsidRDefault="0066428A" w:rsidP="00C705E3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C705E3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C85335" w:rsidRPr="00D16E5D" w:rsidRDefault="00C85335" w:rsidP="00C8533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85335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FF1B96" w:rsidRDefault="00FF1B96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E3" w:rsidRDefault="00C705E3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Pr="00D16E5D" w:rsidRDefault="004F6DA2" w:rsidP="004F6D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ПАСПОРТ</w:t>
      </w:r>
    </w:p>
    <w:p w:rsidR="004F6DA2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</w:t>
      </w:r>
      <w:r w:rsidR="00FF1B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мероприятия № 1</w:t>
      </w:r>
      <w:r w:rsidR="0066428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«Развитие образования Аткарского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на 202</w:t>
      </w:r>
      <w:r w:rsidR="00FF1B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FF1B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4F6DA2" w:rsidRPr="004F6DA2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F6DA2" w:rsidRDefault="004F6DA2" w:rsidP="00F8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D16E5D" w:rsidRDefault="004F6DA2" w:rsidP="00F8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D16E5D" w:rsidRDefault="004F6DA2" w:rsidP="00F8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4F6DA2" w:rsidRPr="00D16E5D" w:rsidRDefault="004F6DA2" w:rsidP="00F85A31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D16E5D" w:rsidRDefault="00A3581D" w:rsidP="00A35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Президент России поручил до 1 июня утвердить порядок выплат ежемесячного денежного вознаграждения в размере не менее 5 000 </w:t>
            </w:r>
            <w:r w:rsidR="00685E3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руб. учи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телям за классное руководство.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D16E5D" w:rsidRDefault="00685E3F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Выплачивать педагогам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вознаграждение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начиная с 1 сентября 2020 года за классное руководство.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011E46" w:rsidRDefault="00685E3F" w:rsidP="00F8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Выплачивать педагогам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вознаграждение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начиная с 1 сентября 2020 года за классное руководство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D16E5D" w:rsidRDefault="004F6DA2" w:rsidP="00FF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685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оприятие реализуется в  – 202</w:t>
            </w:r>
            <w:r w:rsidR="00FF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FF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году;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D16E5D" w:rsidTr="00F85A31">
        <w:trPr>
          <w:trHeight w:val="459"/>
          <w:jc w:val="center"/>
        </w:trPr>
        <w:tc>
          <w:tcPr>
            <w:tcW w:w="3123" w:type="dxa"/>
            <w:vMerge w:val="restart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F6DA2" w:rsidRPr="00D16E5D" w:rsidRDefault="00FF1B96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4F6DA2" w:rsidRPr="00D16E5D" w:rsidRDefault="004F6DA2" w:rsidP="00FF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F1B9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4F6DA2" w:rsidRPr="00D16E5D" w:rsidRDefault="004F6DA2" w:rsidP="00FF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F1B9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4F6DA2" w:rsidRPr="00D16E5D" w:rsidTr="00F85A31">
        <w:trPr>
          <w:trHeight w:val="190"/>
          <w:jc w:val="center"/>
        </w:trPr>
        <w:tc>
          <w:tcPr>
            <w:tcW w:w="3123" w:type="dxa"/>
            <w:vMerge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75306,90</w:t>
            </w:r>
          </w:p>
        </w:tc>
        <w:tc>
          <w:tcPr>
            <w:tcW w:w="1842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843" w:type="dxa"/>
            <w:vAlign w:val="center"/>
          </w:tcPr>
          <w:p w:rsidR="004F6DA2" w:rsidRPr="00D16E5D" w:rsidRDefault="0066428A" w:rsidP="00FF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702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25102,30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75306,90</w:t>
            </w:r>
          </w:p>
        </w:tc>
        <w:tc>
          <w:tcPr>
            <w:tcW w:w="1842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843" w:type="dxa"/>
            <w:vAlign w:val="center"/>
          </w:tcPr>
          <w:p w:rsidR="004F6DA2" w:rsidRPr="00D16E5D" w:rsidRDefault="003B00C9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</w:t>
            </w:r>
            <w:r w:rsidR="006642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702" w:type="dxa"/>
            <w:vAlign w:val="center"/>
          </w:tcPr>
          <w:p w:rsidR="004F6DA2" w:rsidRPr="00D16E5D" w:rsidRDefault="0066428A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25102,30</w:t>
            </w:r>
          </w:p>
        </w:tc>
      </w:tr>
      <w:tr w:rsidR="004F6DA2" w:rsidRPr="00D16E5D" w:rsidTr="00F85A31">
        <w:trPr>
          <w:jc w:val="center"/>
        </w:trPr>
        <w:tc>
          <w:tcPr>
            <w:tcW w:w="3123" w:type="dxa"/>
          </w:tcPr>
          <w:p w:rsidR="004F6DA2" w:rsidRPr="00D16E5D" w:rsidRDefault="004F6DA2" w:rsidP="00F8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D16E5D" w:rsidRDefault="004F6DA2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6DA2" w:rsidRPr="00D16E5D" w:rsidRDefault="004F6DA2" w:rsidP="004F6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F6DA2" w:rsidRPr="00D16E5D" w:rsidTr="00F85A31">
        <w:tc>
          <w:tcPr>
            <w:tcW w:w="10207" w:type="dxa"/>
          </w:tcPr>
          <w:p w:rsidR="004F6DA2" w:rsidRPr="0066428A" w:rsidRDefault="004F6DA2" w:rsidP="00F85A3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4F6DA2" w:rsidRPr="00D16E5D" w:rsidTr="00F85A31">
        <w:tc>
          <w:tcPr>
            <w:tcW w:w="10207" w:type="dxa"/>
          </w:tcPr>
          <w:p w:rsidR="004F6DA2" w:rsidRDefault="0066428A" w:rsidP="00F85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85E3F">
              <w:rPr>
                <w:sz w:val="24"/>
                <w:szCs w:val="24"/>
              </w:rPr>
              <w:t xml:space="preserve">С предложением </w:t>
            </w:r>
            <w:r w:rsidR="0094567E">
              <w:rPr>
                <w:sz w:val="24"/>
                <w:szCs w:val="24"/>
              </w:rPr>
              <w:t xml:space="preserve">доплачивать учителям за классное руководство выступил президент в ходе своего ежегодного послания Федеральному собранию. Президент отметил, что на классных руководителей возложена огромная ответственность по каждодневному воспитанию школьников. И такая ответственность требует особой поддержки. </w:t>
            </w:r>
          </w:p>
          <w:p w:rsidR="0094567E" w:rsidRPr="00685E3F" w:rsidRDefault="0066428A" w:rsidP="00F85A31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</w:t>
            </w:r>
            <w:r w:rsidR="0094567E" w:rsidRPr="0094567E">
              <w:rPr>
                <w:color w:val="0D0D0D"/>
                <w:sz w:val="24"/>
                <w:szCs w:val="24"/>
              </w:rPr>
              <w:t>Президент России поручил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</w:tc>
      </w:tr>
      <w:tr w:rsidR="004F6DA2" w:rsidRPr="00D16E5D" w:rsidTr="00F85A31">
        <w:tc>
          <w:tcPr>
            <w:tcW w:w="10207" w:type="dxa"/>
          </w:tcPr>
          <w:p w:rsidR="004F6DA2" w:rsidRPr="00D16E5D" w:rsidRDefault="004F6DA2" w:rsidP="004F6DA2">
            <w:pPr>
              <w:numPr>
                <w:ilvl w:val="0"/>
                <w:numId w:val="33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4F6DA2" w:rsidRPr="0066428A" w:rsidRDefault="004F6DA2" w:rsidP="0066428A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 w:rsidR="0066428A"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4F6DA2" w:rsidRPr="00D16E5D" w:rsidTr="00F85A31">
        <w:tc>
          <w:tcPr>
            <w:tcW w:w="10207" w:type="dxa"/>
          </w:tcPr>
          <w:p w:rsidR="004F6DA2" w:rsidRPr="00D16E5D" w:rsidRDefault="004F6DA2" w:rsidP="00F85A31">
            <w:pPr>
              <w:tabs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4F6DA2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</w:t>
            </w:r>
            <w:r w:rsidR="0094567E" w:rsidRPr="0094567E">
              <w:rPr>
                <w:color w:val="0D0D0D"/>
                <w:sz w:val="24"/>
                <w:szCs w:val="24"/>
              </w:rPr>
              <w:t xml:space="preserve">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  <w:p w:rsidR="00E44D28" w:rsidRPr="00D16E5D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Выплачивать педагогам </w:t>
            </w:r>
            <w:proofErr w:type="gramStart"/>
            <w:r>
              <w:rPr>
                <w:color w:val="2D2D2D"/>
                <w:sz w:val="24"/>
                <w:szCs w:val="24"/>
              </w:rPr>
              <w:t>вознаграждение</w:t>
            </w:r>
            <w:proofErr w:type="gramEnd"/>
            <w:r>
              <w:rPr>
                <w:color w:val="2D2D2D"/>
                <w:sz w:val="24"/>
                <w:szCs w:val="24"/>
              </w:rPr>
              <w:t xml:space="preserve"> начиная с 1 сентября 2020 года.</w:t>
            </w:r>
          </w:p>
          <w:p w:rsidR="004F6DA2" w:rsidRPr="00D16E5D" w:rsidRDefault="004F6DA2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 Реализация </w:t>
            </w:r>
            <w:r w:rsidRPr="00D16E5D">
              <w:rPr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E44D28">
              <w:rPr>
                <w:color w:val="0D0D0D"/>
                <w:sz w:val="24"/>
                <w:szCs w:val="24"/>
              </w:rPr>
              <w:t>течение 202</w:t>
            </w:r>
            <w:r w:rsidR="00FF1B96">
              <w:rPr>
                <w:color w:val="0D0D0D"/>
                <w:sz w:val="24"/>
                <w:szCs w:val="24"/>
              </w:rPr>
              <w:t>1</w:t>
            </w:r>
            <w:r w:rsidR="00E44D28">
              <w:rPr>
                <w:color w:val="0D0D0D"/>
                <w:sz w:val="24"/>
                <w:szCs w:val="24"/>
              </w:rPr>
              <w:t xml:space="preserve"> - 202</w:t>
            </w:r>
            <w:r w:rsidR="00FF1B96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 года</w:t>
            </w:r>
            <w:r w:rsidRPr="00D16E5D">
              <w:rPr>
                <w:bCs/>
                <w:sz w:val="24"/>
                <w:szCs w:val="24"/>
              </w:rPr>
              <w:t>.</w:t>
            </w:r>
          </w:p>
          <w:p w:rsidR="004F6DA2" w:rsidRPr="0066428A" w:rsidRDefault="004F6DA2" w:rsidP="006642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Программные мероприятия осуществляются ежегодно, каждый э</w:t>
            </w:r>
            <w:r w:rsidR="0066428A">
              <w:rPr>
                <w:sz w:val="24"/>
                <w:szCs w:val="24"/>
              </w:rPr>
              <w:t>тап - это один календарный год.</w:t>
            </w:r>
          </w:p>
        </w:tc>
      </w:tr>
      <w:tr w:rsidR="004F6DA2" w:rsidRPr="00D16E5D" w:rsidTr="00F85A31">
        <w:tc>
          <w:tcPr>
            <w:tcW w:w="10207" w:type="dxa"/>
          </w:tcPr>
          <w:p w:rsidR="004F6DA2" w:rsidRPr="0066428A" w:rsidRDefault="004F6DA2" w:rsidP="00F85A31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4F6DA2" w:rsidRPr="00D16E5D" w:rsidTr="00F85A31">
        <w:tc>
          <w:tcPr>
            <w:tcW w:w="10207" w:type="dxa"/>
          </w:tcPr>
          <w:p w:rsidR="004F6DA2" w:rsidRPr="00D16E5D" w:rsidRDefault="004F6DA2" w:rsidP="00F85A31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4F6DA2" w:rsidRPr="00D16E5D" w:rsidRDefault="004F6DA2" w:rsidP="00F85A31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>
              <w:rPr>
                <w:color w:val="0D0D0D"/>
                <w:sz w:val="24"/>
                <w:szCs w:val="24"/>
              </w:rPr>
              <w:t>ции мероприятий в  течение  2021</w:t>
            </w:r>
            <w:r w:rsidR="00FF1B96">
              <w:rPr>
                <w:color w:val="0D0D0D"/>
                <w:sz w:val="24"/>
                <w:szCs w:val="24"/>
              </w:rPr>
              <w:t>- 2023</w:t>
            </w:r>
            <w:r w:rsidRPr="00D16E5D">
              <w:rPr>
                <w:color w:val="0D0D0D"/>
                <w:sz w:val="24"/>
                <w:szCs w:val="24"/>
              </w:rPr>
              <w:t xml:space="preserve"> года составляет </w:t>
            </w:r>
            <w:r w:rsidR="0066428A">
              <w:rPr>
                <w:color w:val="0D0D0D"/>
                <w:sz w:val="24"/>
                <w:szCs w:val="24"/>
                <w:shd w:val="clear" w:color="auto" w:fill="FFFFFF"/>
              </w:rPr>
              <w:t>–  75306,90</w:t>
            </w:r>
            <w:r w:rsidR="00E44D28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>тыс. рублей.</w:t>
            </w:r>
          </w:p>
          <w:p w:rsidR="004F6DA2" w:rsidRPr="00D16E5D" w:rsidRDefault="004F6DA2" w:rsidP="00F85A31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4F6DA2" w:rsidRPr="00D16E5D" w:rsidRDefault="004F6DA2" w:rsidP="00F85A31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4F6DA2" w:rsidRPr="00D16E5D" w:rsidRDefault="0066428A" w:rsidP="00F85A31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>
              <w:rPr>
                <w:color w:val="0D0D0D"/>
                <w:spacing w:val="2"/>
                <w:sz w:val="24"/>
                <w:szCs w:val="24"/>
              </w:rPr>
              <w:t xml:space="preserve">         </w:t>
            </w:r>
            <w:r w:rsidR="004F6DA2"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="004F6DA2"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="004F6DA2" w:rsidRPr="00D16E5D">
              <w:rPr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>ПАСПОРТ</w:t>
      </w:r>
    </w:p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Основного мероприятия № 13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муниципальной программы 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 муниципального района на 2021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года»</w:t>
      </w: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 xml:space="preserve"> </w:t>
      </w:r>
    </w:p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763FB1" w:rsidRPr="009F708F" w:rsidRDefault="00763FB1" w:rsidP="00763FB1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763FB1" w:rsidRPr="009F708F" w:rsidRDefault="00763FB1" w:rsidP="00763FB1">
            <w:pPr>
              <w:spacing w:after="0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новых мест в образовательных организациях различных типов для реализации дополнительных общеразвивающи</w:t>
            </w: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  <w:p w:rsidR="00E5720A" w:rsidRPr="00D16E5D" w:rsidRDefault="00763FB1" w:rsidP="0076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физической культурой и спортом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D16E5D" w:rsidRDefault="00E5720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D16E5D" w:rsidRDefault="00E5720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E5720A" w:rsidRPr="00D16E5D" w:rsidRDefault="00E5720A" w:rsidP="00E5720A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Default="00763FB1" w:rsidP="00E57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проекта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является обеспечение к 2024 году для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возрасте от 5 до 18 лет доступных для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каждого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обновления содержания и методов дополнительного образования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развития кадрового потенциала и модернизации инфраструктуры системы дополнительного образования </w:t>
            </w:r>
            <w:r w:rsidRPr="00763F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763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63FB1" w:rsidRPr="00D16E5D" w:rsidRDefault="00763FB1" w:rsidP="0076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комфортного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в обще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учреждениях.</w:t>
            </w:r>
          </w:p>
          <w:p w:rsidR="00763FB1" w:rsidRPr="00763FB1" w:rsidRDefault="00763FB1" w:rsidP="0076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залов и 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занятия физической культурой и спортом</w:t>
            </w: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D16E5D" w:rsidRDefault="00763FB1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011E46" w:rsidRDefault="00763FB1" w:rsidP="00E57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D16E5D" w:rsidRDefault="00E5720A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</w:t>
            </w:r>
            <w:r w:rsidR="0045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риятие реализуется в три этапа:</w:t>
            </w:r>
          </w:p>
          <w:p w:rsidR="00E5720A" w:rsidRPr="00D16E5D" w:rsidRDefault="004539DD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7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– 2022</w:t>
            </w:r>
            <w:r w:rsidR="00E5720A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E5720A" w:rsidRPr="00D16E5D" w:rsidRDefault="004539DD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– 2023</w:t>
            </w:r>
            <w:r w:rsidR="00E5720A" w:rsidRPr="00D1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D16E5D" w:rsidTr="00E5720A">
        <w:trPr>
          <w:trHeight w:val="459"/>
          <w:jc w:val="center"/>
        </w:trPr>
        <w:tc>
          <w:tcPr>
            <w:tcW w:w="3123" w:type="dxa"/>
            <w:vMerge w:val="restart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E5720A" w:rsidRPr="00D16E5D" w:rsidTr="00E5720A">
        <w:trPr>
          <w:trHeight w:val="190"/>
          <w:jc w:val="center"/>
        </w:trPr>
        <w:tc>
          <w:tcPr>
            <w:tcW w:w="3123" w:type="dxa"/>
            <w:vMerge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1483,60</w:t>
            </w:r>
          </w:p>
        </w:tc>
        <w:tc>
          <w:tcPr>
            <w:tcW w:w="1842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2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1323,60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1483,60</w:t>
            </w:r>
          </w:p>
        </w:tc>
        <w:tc>
          <w:tcPr>
            <w:tcW w:w="1842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160,</w:t>
            </w:r>
            <w:r w:rsidR="00E5720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D16E5D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1323,60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0843C0" w:rsidRDefault="004539DD" w:rsidP="00E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</w:t>
            </w: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</w:tc>
        <w:tc>
          <w:tcPr>
            <w:tcW w:w="1701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842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2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4539DD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1323,60</w:t>
            </w:r>
          </w:p>
        </w:tc>
        <w:tc>
          <w:tcPr>
            <w:tcW w:w="1842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Default="004539DD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1323,60</w:t>
            </w:r>
          </w:p>
        </w:tc>
      </w:tr>
      <w:tr w:rsidR="00E5720A" w:rsidRPr="00D16E5D" w:rsidTr="00E5720A">
        <w:trPr>
          <w:jc w:val="center"/>
        </w:trPr>
        <w:tc>
          <w:tcPr>
            <w:tcW w:w="3123" w:type="dxa"/>
          </w:tcPr>
          <w:p w:rsidR="00E5720A" w:rsidRPr="00D16E5D" w:rsidRDefault="00E5720A" w:rsidP="00E5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D16E5D" w:rsidRDefault="00E5720A" w:rsidP="00E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5720A" w:rsidRPr="00D16E5D" w:rsidTr="00E5720A">
        <w:tc>
          <w:tcPr>
            <w:tcW w:w="10207" w:type="dxa"/>
          </w:tcPr>
          <w:p w:rsidR="00E5720A" w:rsidRPr="000843C0" w:rsidRDefault="00E5720A" w:rsidP="00E572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5720A" w:rsidRPr="00D16E5D" w:rsidTr="00E5720A">
        <w:tc>
          <w:tcPr>
            <w:tcW w:w="10207" w:type="dxa"/>
          </w:tcPr>
          <w:p w:rsidR="00763FB1" w:rsidRPr="00D16E5D" w:rsidRDefault="00763FB1" w:rsidP="00763FB1">
            <w:pPr>
              <w:ind w:firstLine="567"/>
              <w:jc w:val="both"/>
              <w:rPr>
                <w:sz w:val="24"/>
                <w:szCs w:val="24"/>
              </w:rPr>
            </w:pPr>
            <w:r w:rsidRPr="00D16E5D">
              <w:rPr>
                <w:sz w:val="24"/>
                <w:szCs w:val="24"/>
              </w:rPr>
              <w:t>Возможность улучшения условий</w:t>
            </w:r>
            <w:r>
              <w:rPr>
                <w:sz w:val="24"/>
                <w:szCs w:val="24"/>
              </w:rPr>
              <w:t xml:space="preserve">, </w:t>
            </w:r>
            <w:r w:rsidRPr="00D16E5D">
              <w:rPr>
                <w:sz w:val="24"/>
                <w:szCs w:val="24"/>
              </w:rPr>
              <w:t xml:space="preserve">ремонт и обустройство </w:t>
            </w:r>
            <w:r>
              <w:rPr>
                <w:sz w:val="24"/>
                <w:szCs w:val="24"/>
              </w:rPr>
              <w:t>спортивного зала и площадки для занятия физической культурой и спортом</w:t>
            </w:r>
            <w:r w:rsidRPr="00D16E5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МОУ – ООШ поселка Тургенево</w:t>
            </w:r>
            <w:r w:rsidRPr="00D16E5D">
              <w:rPr>
                <w:sz w:val="24"/>
                <w:szCs w:val="24"/>
              </w:rPr>
              <w:t xml:space="preserve"> </w:t>
            </w:r>
          </w:p>
          <w:p w:rsidR="00E5720A" w:rsidRPr="00D16E5D" w:rsidRDefault="00763FB1" w:rsidP="00763FB1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2019</w:t>
            </w:r>
            <w:r w:rsidRPr="00D16E5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 года многие помещения спортивных залов общеобразовательных учреждений нуждаются в капитальном ремонте.</w:t>
            </w:r>
            <w:r w:rsidRPr="00D16E5D">
              <w:rPr>
                <w:sz w:val="24"/>
                <w:szCs w:val="24"/>
              </w:rPr>
              <w:t xml:space="preserve"> Износ </w:t>
            </w:r>
            <w:r>
              <w:rPr>
                <w:sz w:val="24"/>
                <w:szCs w:val="24"/>
              </w:rPr>
              <w:t>помещений не позволяет создать комфортные условия для занятий физической культурой и спортом, предъявляемые современными требованиями.</w:t>
            </w:r>
          </w:p>
        </w:tc>
      </w:tr>
      <w:tr w:rsidR="00E5720A" w:rsidRPr="00D16E5D" w:rsidTr="00E5720A">
        <w:tc>
          <w:tcPr>
            <w:tcW w:w="10207" w:type="dxa"/>
          </w:tcPr>
          <w:p w:rsidR="00E5720A" w:rsidRPr="00D16E5D" w:rsidRDefault="00E5720A" w:rsidP="00E5720A">
            <w:pPr>
              <w:numPr>
                <w:ilvl w:val="0"/>
                <w:numId w:val="33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5720A" w:rsidRPr="000843C0" w:rsidRDefault="00E5720A" w:rsidP="00E5720A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5720A" w:rsidRPr="00D16E5D" w:rsidTr="00E5720A">
        <w:tc>
          <w:tcPr>
            <w:tcW w:w="10207" w:type="dxa"/>
          </w:tcPr>
          <w:p w:rsidR="00763FB1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763FB1" w:rsidRPr="00D16E5D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sz w:val="24"/>
                <w:szCs w:val="24"/>
              </w:rPr>
              <w:t xml:space="preserve">-  ремонт и обустройство </w:t>
            </w:r>
            <w:r>
              <w:rPr>
                <w:sz w:val="24"/>
                <w:szCs w:val="24"/>
              </w:rPr>
              <w:t>спортивного зала для занятия физической культурой и спортом в МОУ – ООШ  поселка Тургенево</w:t>
            </w:r>
          </w:p>
          <w:p w:rsidR="00E5720A" w:rsidRPr="000843C0" w:rsidRDefault="00763FB1" w:rsidP="00763F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2022 году</w:t>
            </w:r>
            <w:r w:rsidRPr="00D16E5D">
              <w:rPr>
                <w:color w:val="0D0D0D"/>
                <w:sz w:val="24"/>
                <w:szCs w:val="24"/>
              </w:rPr>
              <w:t>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E5720A" w:rsidRPr="00D16E5D" w:rsidTr="00E5720A">
        <w:tc>
          <w:tcPr>
            <w:tcW w:w="10207" w:type="dxa"/>
          </w:tcPr>
          <w:p w:rsidR="00E5720A" w:rsidRPr="000843C0" w:rsidRDefault="00E5720A" w:rsidP="00E5720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5720A" w:rsidRPr="00D16E5D" w:rsidTr="00E5720A">
        <w:tc>
          <w:tcPr>
            <w:tcW w:w="10207" w:type="dxa"/>
          </w:tcPr>
          <w:p w:rsidR="00E5720A" w:rsidRPr="00D16E5D" w:rsidRDefault="00E5720A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5720A" w:rsidRDefault="00E5720A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4539DD">
              <w:rPr>
                <w:color w:val="0D0D0D"/>
                <w:sz w:val="24"/>
                <w:szCs w:val="24"/>
              </w:rPr>
              <w:t>ции мероприятий в  течение  2022 -2023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</w:rPr>
              <w:t xml:space="preserve">года составляет </w:t>
            </w:r>
            <w:r w:rsidR="004539DD">
              <w:rPr>
                <w:color w:val="0D0D0D"/>
                <w:sz w:val="24"/>
                <w:szCs w:val="24"/>
                <w:shd w:val="clear" w:color="auto" w:fill="FFFFFF"/>
              </w:rPr>
              <w:t>–  1483,60</w:t>
            </w:r>
            <w:r w:rsidRPr="00D16E5D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E5720A" w:rsidRPr="00921CD0" w:rsidRDefault="00E5720A" w:rsidP="00E5720A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- </w:t>
            </w:r>
            <w:r w:rsidR="004539DD" w:rsidRPr="009F708F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39DD">
              <w:rPr>
                <w:color w:val="0D0D0D"/>
                <w:sz w:val="24"/>
                <w:szCs w:val="24"/>
                <w:shd w:val="clear" w:color="auto" w:fill="FFFFFF"/>
              </w:rPr>
              <w:t>из областного бюджета на 2022</w:t>
            </w:r>
            <w:r w:rsidR="00F90C8E">
              <w:rPr>
                <w:color w:val="0D0D0D"/>
                <w:sz w:val="24"/>
                <w:szCs w:val="24"/>
                <w:shd w:val="clear" w:color="auto" w:fill="FFFFFF"/>
              </w:rPr>
              <w:t xml:space="preserve"> год выделено – 160,0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5720A" w:rsidRPr="00D16E5D" w:rsidRDefault="00E5720A" w:rsidP="00E5720A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- </w:t>
            </w:r>
            <w:r w:rsidR="00F90C8E" w:rsidRPr="009F708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</w:t>
            </w:r>
            <w:r w:rsidR="00F90C8E">
              <w:rPr>
                <w:color w:val="000000"/>
                <w:sz w:val="24"/>
                <w:szCs w:val="24"/>
              </w:rPr>
              <w:t>й физической культурой и спортом</w:t>
            </w:r>
            <w:r w:rsidR="00F90C8E">
              <w:rPr>
                <w:color w:val="0D0D0D"/>
                <w:sz w:val="24"/>
                <w:szCs w:val="24"/>
                <w:shd w:val="clear" w:color="auto" w:fill="FFFFFF"/>
              </w:rPr>
              <w:t xml:space="preserve"> из областного бюджета на 2023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год выделено – </w:t>
            </w:r>
            <w:r w:rsidR="00F90C8E">
              <w:rPr>
                <w:color w:val="0D0D0D"/>
                <w:sz w:val="24"/>
                <w:szCs w:val="24"/>
                <w:shd w:val="clear" w:color="auto" w:fill="FFFFFF"/>
              </w:rPr>
              <w:t>1323,60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5720A" w:rsidRPr="00D16E5D" w:rsidRDefault="00E5720A" w:rsidP="00E5720A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5720A" w:rsidRPr="00D16E5D" w:rsidRDefault="00E5720A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5720A" w:rsidRPr="00D16E5D" w:rsidRDefault="00E5720A" w:rsidP="00E5720A">
            <w:p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28" w:rsidRDefault="00E44D28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28" w:rsidRDefault="00E44D28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Pr="00E44D28" w:rsidRDefault="006610F2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10F2" w:rsidRPr="00E44D28" w:rsidSect="007339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1</w:t>
      </w:r>
    </w:p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D7020B" w:rsidP="00D7020B">
      <w:pPr>
        <w:tabs>
          <w:tab w:val="left" w:pos="6825"/>
          <w:tab w:val="center" w:pos="7556"/>
        </w:tabs>
        <w:spacing w:after="0" w:line="240" w:lineRule="auto"/>
        <w:ind w:right="23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1C1323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Перечень 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основных мероприятий муниципальной программы 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DC15C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</w:t>
      </w:r>
      <w:r w:rsidR="00FF1B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 муниципального района на 2021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202</w:t>
      </w:r>
      <w:r w:rsidR="00FF1B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годы»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031"/>
        <w:gridCol w:w="3031"/>
        <w:gridCol w:w="3031"/>
      </w:tblGrid>
      <w:tr w:rsidR="001C1323" w:rsidRPr="000C497D" w:rsidTr="00733979">
        <w:tc>
          <w:tcPr>
            <w:tcW w:w="5244" w:type="dxa"/>
            <w:vMerge w:val="restart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031" w:type="dxa"/>
            <w:vMerge w:val="restart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62" w:type="dxa"/>
            <w:gridSpan w:val="2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</w:t>
            </w:r>
          </w:p>
        </w:tc>
      </w:tr>
      <w:tr w:rsidR="001C1323" w:rsidRPr="000C497D" w:rsidTr="00733979">
        <w:tc>
          <w:tcPr>
            <w:tcW w:w="5244" w:type="dxa"/>
            <w:vMerge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Окончания реализации (год)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C497D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 1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нного общего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0C497D" w:rsidRDefault="00DC15C0" w:rsidP="001C1323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DC15C0" w:rsidRDefault="00DC15C0" w:rsidP="001C132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3 Хозяйственное и учебно – методическое обслуживание учреждений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DC15C0">
        <w:trPr>
          <w:trHeight w:val="1505"/>
        </w:trPr>
        <w:tc>
          <w:tcPr>
            <w:tcW w:w="5244" w:type="dxa"/>
          </w:tcPr>
          <w:p w:rsidR="001C1323" w:rsidRPr="00DC15C0" w:rsidRDefault="00DC15C0" w:rsidP="00DC1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C15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рограмму дошкольного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DC15C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DC15C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FB5E8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DC15C0" w:rsidRDefault="00DC15C0" w:rsidP="00DC15C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достигнутых </w:t>
            </w:r>
            <w:proofErr w:type="gramStart"/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1323" w:rsidRPr="000C497D" w:rsidTr="00733979">
        <w:tc>
          <w:tcPr>
            <w:tcW w:w="5244" w:type="dxa"/>
          </w:tcPr>
          <w:p w:rsidR="007B6DC2" w:rsidRDefault="0092525E" w:rsidP="0092525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6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92525E" w:rsidRDefault="0092525E" w:rsidP="0092525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проекта)</w:t>
            </w:r>
          </w:p>
          <w:p w:rsidR="0092525E" w:rsidRDefault="0092525E" w:rsidP="0092525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- 6.2. 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92525E" w:rsidRPr="0092525E" w:rsidRDefault="0092525E" w:rsidP="0092525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- 6.3. Обеспечение условий для функционирования центров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1C1323" w:rsidRPr="000C497D" w:rsidTr="00733979">
        <w:tc>
          <w:tcPr>
            <w:tcW w:w="5244" w:type="dxa"/>
          </w:tcPr>
          <w:p w:rsidR="001C1323" w:rsidRPr="00B249A9" w:rsidRDefault="006E2F76" w:rsidP="00B249A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Основное мероприятие № 7</w:t>
            </w:r>
            <w:r w:rsidR="00B2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</w:tc>
        <w:tc>
          <w:tcPr>
            <w:tcW w:w="3031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1C1323" w:rsidRPr="000C497D" w:rsidRDefault="0008620D" w:rsidP="000E3ED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9F1362" w:rsidRPr="000C497D" w:rsidTr="00733979">
        <w:tc>
          <w:tcPr>
            <w:tcW w:w="5244" w:type="dxa"/>
          </w:tcPr>
          <w:p w:rsidR="009F1362" w:rsidRPr="000E3ED9" w:rsidRDefault="006E2F76" w:rsidP="000E3ED9">
            <w:pPr>
              <w:spacing w:after="0"/>
              <w:ind w:left="1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№ 8</w:t>
            </w:r>
            <w:r w:rsidR="000E3ED9"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Обеспечение персонифицированного финансирования дополнительного образо</w:t>
            </w:r>
            <w:r w:rsid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вания детей.</w:t>
            </w:r>
          </w:p>
        </w:tc>
        <w:tc>
          <w:tcPr>
            <w:tcW w:w="3031" w:type="dxa"/>
            <w:vAlign w:val="center"/>
          </w:tcPr>
          <w:p w:rsidR="009F1362" w:rsidRPr="000C497D" w:rsidRDefault="009F136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F1362" w:rsidRPr="000C497D" w:rsidRDefault="00FF1B96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9F1362" w:rsidRPr="000C497D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904E95" w:rsidRPr="000C497D" w:rsidTr="00733979">
        <w:tc>
          <w:tcPr>
            <w:tcW w:w="5244" w:type="dxa"/>
          </w:tcPr>
          <w:p w:rsidR="000E3ED9" w:rsidRPr="000E3ED9" w:rsidRDefault="00FB5E82" w:rsidP="000E3ED9">
            <w:pPr>
              <w:spacing w:after="0"/>
              <w:ind w:left="11" w:firstLine="27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Основное мероприятие № </w:t>
            </w:r>
            <w:r w:rsidR="006E2F7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0E3ED9" w:rsidRPr="000E3ED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1E1F9C" w:rsidRDefault="001E1F9C" w:rsidP="001E1F9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  <w:p w:rsidR="00904E95" w:rsidRPr="000C497D" w:rsidRDefault="001E1F9C" w:rsidP="006E2F7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Внедрение целевой модели цифровой образовательной среды в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3031" w:type="dxa"/>
            <w:vAlign w:val="center"/>
          </w:tcPr>
          <w:p w:rsidR="00904E95" w:rsidRPr="000C497D" w:rsidRDefault="00904E95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04E95" w:rsidRPr="000C497D" w:rsidRDefault="000E3ED9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904E95" w:rsidRPr="000C497D" w:rsidRDefault="0008620D" w:rsidP="0008620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E44D28" w:rsidRPr="000C497D" w:rsidTr="00733979">
        <w:tc>
          <w:tcPr>
            <w:tcW w:w="5244" w:type="dxa"/>
          </w:tcPr>
          <w:p w:rsidR="00E44D28" w:rsidRDefault="006E2F76" w:rsidP="00B16A1D">
            <w:pPr>
              <w:spacing w:after="0"/>
              <w:ind w:left="11" w:firstLine="27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№ 10</w:t>
            </w:r>
            <w:r w:rsidR="00F8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031" w:type="dxa"/>
            <w:vAlign w:val="center"/>
          </w:tcPr>
          <w:p w:rsidR="00E44D28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E44D28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E44D28" w:rsidRDefault="00FB5E82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1E1F9C" w:rsidRPr="000C497D" w:rsidTr="00733979">
        <w:tc>
          <w:tcPr>
            <w:tcW w:w="5244" w:type="dxa"/>
          </w:tcPr>
          <w:p w:rsidR="001E1F9C" w:rsidRDefault="006E2F76" w:rsidP="00B16A1D">
            <w:pPr>
              <w:spacing w:after="0"/>
              <w:ind w:left="11" w:firstLine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11</w:t>
            </w:r>
            <w:r w:rsidR="001E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031" w:type="dxa"/>
            <w:vAlign w:val="center"/>
          </w:tcPr>
          <w:p w:rsidR="001E1F9C" w:rsidRDefault="00054E5E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Default="00054E5E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1E1F9C" w:rsidRDefault="0008620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1E1F9C" w:rsidRPr="000C497D" w:rsidTr="00733979">
        <w:tc>
          <w:tcPr>
            <w:tcW w:w="5244" w:type="dxa"/>
          </w:tcPr>
          <w:p w:rsidR="001E1F9C" w:rsidRDefault="009F708F" w:rsidP="009F708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031" w:type="dxa"/>
            <w:vAlign w:val="center"/>
          </w:tcPr>
          <w:p w:rsidR="001E1F9C" w:rsidRDefault="00054E5E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Default="0008620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1" w:type="dxa"/>
            <w:vAlign w:val="center"/>
          </w:tcPr>
          <w:p w:rsidR="001E1F9C" w:rsidRDefault="0008620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1E1F9C" w:rsidRPr="000C497D" w:rsidTr="00733979">
        <w:tc>
          <w:tcPr>
            <w:tcW w:w="5244" w:type="dxa"/>
          </w:tcPr>
          <w:p w:rsidR="009F708F" w:rsidRPr="009F708F" w:rsidRDefault="009F708F" w:rsidP="009F708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9F708F" w:rsidRPr="009F708F" w:rsidRDefault="009F708F" w:rsidP="009F708F">
            <w:pPr>
              <w:spacing w:after="0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- 13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Создание новых мест в образовательных организациях различных типов для реализации дополнительных общеразвивающи</w:t>
            </w: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  <w:p w:rsidR="001E1F9C" w:rsidRPr="009F708F" w:rsidRDefault="009F708F" w:rsidP="006E2F76">
            <w:pPr>
              <w:spacing w:after="0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физической культурой и спортом</w:t>
            </w:r>
          </w:p>
        </w:tc>
        <w:tc>
          <w:tcPr>
            <w:tcW w:w="3031" w:type="dxa"/>
            <w:vAlign w:val="center"/>
          </w:tcPr>
          <w:p w:rsidR="001E1F9C" w:rsidRPr="00054E5E" w:rsidRDefault="00054E5E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54E5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Default="0008620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1" w:type="dxa"/>
            <w:vAlign w:val="center"/>
          </w:tcPr>
          <w:p w:rsidR="001E1F9C" w:rsidRDefault="0008620D" w:rsidP="001C132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</w:tbl>
    <w:p w:rsidR="00A56961" w:rsidRDefault="001C1323" w:rsidP="009F708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F708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</w:t>
      </w:r>
    </w:p>
    <w:p w:rsidR="006E2F76" w:rsidRDefault="006E2F76" w:rsidP="009F708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E2F76" w:rsidRDefault="006E2F76" w:rsidP="009F708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E2F76" w:rsidRDefault="006E2F76" w:rsidP="009F708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E2F76" w:rsidRDefault="006E2F76" w:rsidP="009F708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0C497D" w:rsidRDefault="001C1323" w:rsidP="00B16A1D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2</w:t>
      </w:r>
    </w:p>
    <w:p w:rsidR="001C1323" w:rsidRPr="000C497D" w:rsidRDefault="00C91170" w:rsidP="00B16A1D">
      <w:pPr>
        <w:spacing w:after="0" w:line="240" w:lineRule="auto"/>
        <w:ind w:left="11328" w:right="23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Сведения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целевых показателях муниципальной программы</w:t>
      </w:r>
    </w:p>
    <w:p w:rsidR="00FA51D5" w:rsidRPr="000C497D" w:rsidRDefault="001C1323" w:rsidP="00C91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</w:t>
      </w:r>
      <w:r w:rsidR="00FB5E8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91170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- 202</w:t>
      </w:r>
      <w:r w:rsidR="00FB5E8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C91170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</w:p>
    <w:p w:rsidR="00C91170" w:rsidRPr="000C497D" w:rsidRDefault="00C91170" w:rsidP="00FA51D5">
      <w:pPr>
        <w:tabs>
          <w:tab w:val="left" w:pos="1269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C91170" w:rsidRPr="000C497D" w:rsidTr="00C91170">
        <w:tc>
          <w:tcPr>
            <w:tcW w:w="15701" w:type="dxa"/>
            <w:gridSpan w:val="7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73F81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260</w:t>
            </w:r>
          </w:p>
        </w:tc>
      </w:tr>
      <w:tr w:rsidR="00C91170" w:rsidRPr="000C497D" w:rsidTr="00C91170">
        <w:tc>
          <w:tcPr>
            <w:tcW w:w="817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C91170" w:rsidRPr="000C497D" w:rsidRDefault="00C91170" w:rsidP="00C9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C73F81" w:rsidRDefault="00E96D01" w:rsidP="00C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73F81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0C497D" w:rsidRDefault="00C91170" w:rsidP="00C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670</w:t>
            </w:r>
          </w:p>
        </w:tc>
      </w:tr>
    </w:tbl>
    <w:p w:rsidR="00C91170" w:rsidRPr="000C497D" w:rsidRDefault="00C91170" w:rsidP="00C9117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0C497D" w:rsidTr="00733979">
        <w:tc>
          <w:tcPr>
            <w:tcW w:w="817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1323" w:rsidRPr="000C497D" w:rsidTr="00733979">
        <w:tc>
          <w:tcPr>
            <w:tcW w:w="817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0C497D" w:rsidRDefault="00FB5E82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0C497D" w:rsidRDefault="00B16A1D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B5E8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C1323"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0C497D" w:rsidRDefault="00FB5E82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2022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B5E8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</w:tr>
      <w:tr w:rsidR="001C1323" w:rsidRPr="000C497D" w:rsidTr="00733979">
        <w:tc>
          <w:tcPr>
            <w:tcW w:w="15699" w:type="dxa"/>
            <w:gridSpan w:val="7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0C497D" w:rsidRDefault="001C1323" w:rsidP="001C132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1C1323" w:rsidRPr="000C497D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C73F8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537</w:t>
            </w:r>
          </w:p>
        </w:tc>
      </w:tr>
      <w:tr w:rsidR="001C1323" w:rsidRPr="000C497D" w:rsidTr="00733979">
        <w:tc>
          <w:tcPr>
            <w:tcW w:w="817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0C497D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0C497D" w:rsidRDefault="00E96D01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0C497D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3325</w:t>
            </w:r>
          </w:p>
        </w:tc>
      </w:tr>
    </w:tbl>
    <w:p w:rsidR="001C1323" w:rsidRPr="000C497D" w:rsidRDefault="001C1323" w:rsidP="001C1323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Приложение № 3</w:t>
      </w:r>
    </w:p>
    <w:p w:rsidR="001C1323" w:rsidRPr="000C497D" w:rsidRDefault="001C1323" w:rsidP="001C1323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0C497D" w:rsidRDefault="00C91170" w:rsidP="00C91170">
      <w:pPr>
        <w:tabs>
          <w:tab w:val="left" w:pos="2370"/>
          <w:tab w:val="center" w:pos="783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1C1323"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Сведения 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</w:t>
      </w:r>
      <w:r w:rsidR="008D2D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="00FB5E8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муниципального района на 2021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- 202</w:t>
      </w:r>
      <w:r w:rsidR="00FB5E8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годы»</w:t>
      </w:r>
    </w:p>
    <w:p w:rsidR="001C1323" w:rsidRPr="000C497D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843"/>
        <w:gridCol w:w="3355"/>
        <w:gridCol w:w="2126"/>
        <w:gridCol w:w="1417"/>
        <w:gridCol w:w="1560"/>
        <w:gridCol w:w="1559"/>
      </w:tblGrid>
      <w:tr w:rsidR="001C1323" w:rsidRPr="000C497D" w:rsidTr="00D25C44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финансирования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FB5E82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B5E8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FB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B5E8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0C497D" w:rsidTr="00BA3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A0726E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</w:tr>
      <w:tr w:rsidR="001C1323" w:rsidRPr="000C497D" w:rsidTr="00BA39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Муниципальная  программа «Развитие образования Аткарск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ого муниципального района на 2020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202</w:t>
            </w:r>
            <w:r w:rsidR="008D2D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1582003,40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526505,20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525544,40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529953,80</w:t>
            </w:r>
          </w:p>
        </w:tc>
      </w:tr>
      <w:tr w:rsidR="001C1323" w:rsidRPr="000C497D" w:rsidTr="00BA3929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05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243246,00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F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89933,00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78513,00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74800,00</w:t>
            </w:r>
          </w:p>
        </w:tc>
      </w:tr>
      <w:tr w:rsidR="001C1323" w:rsidRPr="000C497D" w:rsidTr="00BA3929">
        <w:trPr>
          <w:trHeight w:val="1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1313257,70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428072,30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438531,50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446653,90</w:t>
            </w:r>
          </w:p>
        </w:tc>
      </w:tr>
      <w:tr w:rsidR="001C1323" w:rsidRPr="000C497D" w:rsidTr="00BA3929">
        <w:trPr>
          <w:trHeight w:val="5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25499,70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8499,90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8499,90</w:t>
            </w:r>
          </w:p>
        </w:tc>
      </w:tr>
      <w:tr w:rsidR="001C1323" w:rsidRPr="000C497D" w:rsidTr="00BA39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9" w:rsidRDefault="00C07C6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07C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1C1323" w:rsidRPr="00C07C67" w:rsidRDefault="00C07C6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07C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1 Обеспечение предоставления качественного общего образования детям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1251109,60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425350,00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414986,30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410773,30</w:t>
            </w:r>
          </w:p>
        </w:tc>
      </w:tr>
      <w:tr w:rsidR="001C1323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175074,10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66671,50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56307,80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52094,80</w:t>
            </w:r>
          </w:p>
        </w:tc>
      </w:tr>
      <w:tr w:rsidR="001C1323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1054233,60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351411,20</w:t>
            </w:r>
          </w:p>
        </w:tc>
      </w:tr>
      <w:tr w:rsidR="001C1323" w:rsidRPr="000C497D" w:rsidTr="00BA392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21801,90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7267,30</w:t>
            </w:r>
          </w:p>
        </w:tc>
      </w:tr>
      <w:tr w:rsidR="001C1323" w:rsidRPr="000C497D" w:rsidTr="00D25C44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9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</w:t>
            </w:r>
          </w:p>
          <w:p w:rsidR="0063148D" w:rsidRPr="000C497D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63148D" w:rsidRPr="000C497D" w:rsidRDefault="0063148D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34378,50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11459,50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11459,50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11459,50</w:t>
            </w:r>
          </w:p>
        </w:tc>
      </w:tr>
      <w:tr w:rsidR="001C1323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30683,70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10227,90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10227,90</w:t>
            </w:r>
          </w:p>
        </w:tc>
      </w:tr>
      <w:tr w:rsidR="001C1323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D25C44">
        <w:trPr>
          <w:trHeight w:val="5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3694,80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1231,60</w:t>
            </w:r>
          </w:p>
        </w:tc>
      </w:tr>
      <w:tr w:rsidR="00493CE5" w:rsidRPr="000C497D" w:rsidTr="00BA39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93CE5" w:rsidRPr="000C497D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Хозяйственное и учебно – методическое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учреждений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5C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</w:tr>
      <w:tr w:rsidR="00493CE5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5C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8391,10</w:t>
            </w:r>
          </w:p>
        </w:tc>
      </w:tr>
      <w:tr w:rsidR="00493CE5" w:rsidRPr="000C497D" w:rsidTr="00BA3929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493CE5" w:rsidRPr="000C497D" w:rsidTr="00BA3929">
        <w:trPr>
          <w:trHeight w:val="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5" w:rsidRPr="000C497D" w:rsidRDefault="00493CE5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5" w:rsidRPr="000C497D" w:rsidRDefault="00D25C44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BA3929">
        <w:trPr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C1323" w:rsidRPr="000C497D" w:rsidRDefault="008D2DB9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5328,0</w:t>
            </w:r>
          </w:p>
        </w:tc>
      </w:tr>
      <w:tr w:rsidR="001C1323" w:rsidRPr="000C497D" w:rsidTr="00BA3929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BA3929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15883,50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5328,0</w:t>
            </w:r>
          </w:p>
        </w:tc>
      </w:tr>
      <w:tr w:rsidR="001C1323" w:rsidRPr="000C497D" w:rsidTr="00BA3929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9744F0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0C497D" w:rsidTr="00BA392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B9" w:rsidRDefault="008D2DB9" w:rsidP="00BA392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1C1323" w:rsidRPr="008D2DB9" w:rsidRDefault="008D2DB9" w:rsidP="00BA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№ 5 Сохранение достигнутых </w:t>
            </w:r>
            <w:proofErr w:type="gramStart"/>
            <w:r w:rsidRPr="008D2D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12204,90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95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0B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4068,30</w:t>
            </w:r>
          </w:p>
        </w:tc>
      </w:tr>
      <w:tr w:rsidR="001C1323" w:rsidRPr="000C497D" w:rsidTr="00BA3929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1C1323" w:rsidRPr="000C497D" w:rsidTr="00BA3929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3945,30</w:t>
            </w:r>
          </w:p>
        </w:tc>
      </w:tr>
      <w:tr w:rsidR="001C1323" w:rsidRPr="000C497D" w:rsidTr="00BA3929">
        <w:trPr>
          <w:trHeight w:val="4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0C497D" w:rsidRDefault="001C1323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EC8" w:rsidRPr="000C497D" w:rsidTr="00BA39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B249A9" w:rsidRDefault="0092525E" w:rsidP="00B249A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6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45734,40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17571,50</w:t>
            </w:r>
          </w:p>
        </w:tc>
      </w:tr>
      <w:tr w:rsidR="00E66EC8" w:rsidRPr="000C497D" w:rsidTr="00BA39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66EC8" w:rsidRPr="000C497D" w:rsidTr="00BA392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41734,40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11159,40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14503,50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16071,50</w:t>
            </w:r>
          </w:p>
        </w:tc>
      </w:tr>
      <w:tr w:rsidR="00E66EC8" w:rsidRPr="000C497D" w:rsidTr="00BA3929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F76" w:rsidRPr="000C497D" w:rsidTr="006E2F76">
        <w:trPr>
          <w:trHeight w:val="7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Pr="00B249A9" w:rsidRDefault="00587F76" w:rsidP="00B249A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федерального проекта)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Pr="000C497D" w:rsidRDefault="00587F76" w:rsidP="006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20285,10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6761,70</w:t>
            </w:r>
          </w:p>
        </w:tc>
      </w:tr>
      <w:tr w:rsidR="00587F76" w:rsidRPr="000C497D" w:rsidTr="006E2F76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6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87F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F76" w:rsidRPr="000C497D" w:rsidTr="006E2F76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20285,10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6761,70</w:t>
            </w:r>
          </w:p>
        </w:tc>
      </w:tr>
      <w:tr w:rsidR="00587F76" w:rsidRPr="000C497D" w:rsidTr="00BA3929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F76" w:rsidRPr="000C497D" w:rsidTr="00587F76">
        <w:trPr>
          <w:trHeight w:val="7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87F76" w:rsidRPr="000C497D" w:rsidRDefault="00587F76" w:rsidP="006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14980,40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4637,40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6205,50</w:t>
            </w:r>
          </w:p>
        </w:tc>
      </w:tr>
      <w:tr w:rsidR="00587F76" w:rsidRPr="000C497D" w:rsidTr="00587F76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6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87F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87F76" w:rsidRPr="000C497D" w:rsidTr="00587F76">
        <w:trPr>
          <w:trHeight w:val="6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10980,40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3137,40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4705,50</w:t>
            </w:r>
          </w:p>
        </w:tc>
      </w:tr>
      <w:tr w:rsidR="00587F76" w:rsidRPr="000C497D" w:rsidTr="00BA3929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587F76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6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6" w:rsidRDefault="00587F76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7A7" w:rsidRPr="000C497D" w:rsidTr="006E2F76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7A7" w:rsidRPr="00B249A9" w:rsidRDefault="00E027A7" w:rsidP="00B249A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58396C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D2540E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10468,9</w:t>
            </w:r>
            <w:r w:rsidR="00E027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4604,30</w:t>
            </w:r>
          </w:p>
        </w:tc>
      </w:tr>
      <w:tr w:rsidR="00E027A7" w:rsidRPr="000C497D" w:rsidTr="006E2F76">
        <w:trPr>
          <w:trHeight w:val="6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87F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7A7" w:rsidRPr="000C497D" w:rsidTr="006E2F7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D2540E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10468,9</w:t>
            </w:r>
            <w:r w:rsidR="00E027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D2540E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1260,3</w:t>
            </w:r>
            <w:r w:rsidR="00E027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4604,30</w:t>
            </w:r>
          </w:p>
        </w:tc>
      </w:tr>
      <w:tr w:rsidR="00E027A7" w:rsidRPr="000C497D" w:rsidTr="00BA3929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7" w:rsidRPr="000C497D" w:rsidRDefault="00E027A7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7" w:rsidRDefault="00E027A7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054E5E">
        <w:trPr>
          <w:trHeight w:val="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58396C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A9" w:rsidRDefault="0058396C" w:rsidP="00B249A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7</w:t>
            </w:r>
            <w:r w:rsidR="00B2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BA3929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BA3929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BA3929">
        <w:trPr>
          <w:trHeight w:val="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B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58396C" w:rsidP="00B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60F5" w:rsidRPr="000C497D" w:rsidRDefault="00CC60F5" w:rsidP="00CC60F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1984"/>
        <w:gridCol w:w="3261"/>
        <w:gridCol w:w="2126"/>
        <w:gridCol w:w="1418"/>
        <w:gridCol w:w="1559"/>
        <w:gridCol w:w="1559"/>
      </w:tblGrid>
      <w:tr w:rsidR="00E66EC8" w:rsidRPr="000C497D" w:rsidTr="008A2B6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B249A9" w:rsidRDefault="00B249A9" w:rsidP="008A2B64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</w:t>
            </w:r>
            <w:r w:rsidR="0058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мероприятие № 8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E66EC8" w:rsidRPr="000C497D" w:rsidTr="008A2B6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E66EC8" w:rsidRPr="000C497D" w:rsidTr="008A2B6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0F5" w:rsidRPr="000C497D" w:rsidTr="008A2B64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5" w:rsidRPr="000C497D" w:rsidRDefault="00CC60F5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5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8A2B64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B249A9" w:rsidRDefault="001E1F9C" w:rsidP="008A2B64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 № 9</w:t>
            </w:r>
            <w:r w:rsidR="00B249A9"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28538,40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15132,10</w:t>
            </w:r>
          </w:p>
        </w:tc>
      </w:tr>
      <w:tr w:rsidR="00E66EC8" w:rsidRPr="000C497D" w:rsidTr="008A2B6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EC8" w:rsidRPr="000C497D" w:rsidTr="008A2B6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28538,40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3913,30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15132,10</w:t>
            </w:r>
          </w:p>
        </w:tc>
      </w:tr>
      <w:tr w:rsidR="00E66EC8" w:rsidRPr="000C497D" w:rsidTr="008A2B64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8" w:rsidRPr="000C497D" w:rsidRDefault="00E66EC8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8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8A2B64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B53D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1E1F9C" w:rsidRDefault="001E1F9C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DC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1453,80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Pr="000C497D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881,40</w:t>
            </w:r>
          </w:p>
        </w:tc>
      </w:tr>
      <w:tr w:rsidR="00B53DCF" w:rsidRPr="000C497D" w:rsidTr="008A2B6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E3ED9" w:rsidRDefault="00B53DC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DCF" w:rsidRPr="000C497D" w:rsidTr="008A2B64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E3ED9" w:rsidRDefault="00B53DC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2335,20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881,40</w:t>
            </w:r>
          </w:p>
        </w:tc>
      </w:tr>
      <w:tr w:rsidR="00B53DCF" w:rsidRPr="000C497D" w:rsidTr="008A2B64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E3ED9" w:rsidRDefault="00B53DC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F" w:rsidRPr="000C497D" w:rsidRDefault="00B53DC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49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C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F9C" w:rsidRPr="000C497D" w:rsidTr="008A2B64">
        <w:trPr>
          <w:trHeight w:val="4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F9C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1F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F9C" w:rsidRPr="001E1F9C" w:rsidRDefault="001E1F9C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целевой модели цифровой образовательной среды в общеобразовательных организациях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F9C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C497D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27084,60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3759,70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14250,70</w:t>
            </w:r>
          </w:p>
        </w:tc>
      </w:tr>
      <w:tr w:rsidR="001E1F9C" w:rsidRPr="000C497D" w:rsidTr="008A2B64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Pr="000E3ED9" w:rsidRDefault="001E1F9C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Pr="000C497D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C497D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F9C" w:rsidRPr="000C497D" w:rsidTr="008A2B64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Pr="000E3ED9" w:rsidRDefault="001E1F9C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F9C" w:rsidRPr="000C497D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C497D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27084,60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3759,70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14250,70</w:t>
            </w:r>
          </w:p>
        </w:tc>
      </w:tr>
      <w:tr w:rsidR="001E1F9C" w:rsidRPr="000C497D" w:rsidTr="008A2B64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E3ED9" w:rsidRDefault="001E1F9C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C497D" w:rsidRDefault="001E1F9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C" w:rsidRPr="000C497D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C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4CA" w:rsidTr="008A2B64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CA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CA" w:rsidRPr="001E1F9C" w:rsidRDefault="0058396C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10</w:t>
            </w:r>
            <w:r w:rsidR="001E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CA" w:rsidRPr="000C497D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A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13973,90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13973,90</w:t>
            </w:r>
          </w:p>
        </w:tc>
      </w:tr>
      <w:tr w:rsidR="005114CA" w:rsidTr="008A2B64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Pr="000E3ED9" w:rsidRDefault="005114CA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Pr="000C497D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A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419,20</w:t>
            </w:r>
          </w:p>
        </w:tc>
      </w:tr>
      <w:tr w:rsidR="005114CA" w:rsidTr="008A2B64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Pr="000E3ED9" w:rsidRDefault="005114CA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CA" w:rsidRPr="000C497D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A" w:rsidRDefault="005114CA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40664,10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13554,70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A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13554,70</w:t>
            </w:r>
          </w:p>
        </w:tc>
      </w:tr>
      <w:tr w:rsidR="00C8432F" w:rsidTr="008A2B64">
        <w:trPr>
          <w:trHeight w:val="10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2F" w:rsidRDefault="00C8432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2F" w:rsidRPr="000E3ED9" w:rsidRDefault="00C8432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2F" w:rsidRPr="000C497D" w:rsidRDefault="00C8432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F" w:rsidRDefault="00C8432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B64" w:rsidTr="008A2B64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4" w:rsidRPr="000E3ED9" w:rsidRDefault="008A2B64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мероприятие № 11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4" w:rsidRPr="000C497D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43577,30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13758,60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14785,20</w:t>
            </w:r>
          </w:p>
        </w:tc>
      </w:tr>
      <w:tr w:rsidR="008A2B64" w:rsidTr="008A2B6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B64" w:rsidTr="008A2B6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43577,30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13758,60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14785,20</w:t>
            </w:r>
          </w:p>
        </w:tc>
      </w:tr>
      <w:tr w:rsidR="008A2B64" w:rsidTr="008A2B64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4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64" w:rsidRDefault="008A2B64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Default="0058396C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12</w:t>
            </w:r>
            <w:r w:rsid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6E5992" w:rsidRPr="009F708F" w:rsidRDefault="006E5992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75306,90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25102,30</w:t>
            </w:r>
          </w:p>
        </w:tc>
      </w:tr>
      <w:tr w:rsidR="009F708F" w:rsidTr="008A2B64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75306,90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25102,30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D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  <w:r w:rsidR="00D2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25102,30</w:t>
            </w:r>
          </w:p>
        </w:tc>
      </w:tr>
      <w:tr w:rsidR="009F708F" w:rsidTr="008A2B64">
        <w:trPr>
          <w:trHeight w:val="6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9F708F" w:rsidRDefault="0058396C" w:rsidP="008A2B6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13</w:t>
            </w:r>
            <w:r w:rsidR="009F708F"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</w:t>
            </w:r>
            <w:r w:rsid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1483,60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1323,60</w:t>
            </w:r>
          </w:p>
        </w:tc>
      </w:tr>
      <w:tr w:rsidR="009F708F" w:rsidTr="008A2B6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5992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1483,60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1323,60</w:t>
            </w:r>
          </w:p>
        </w:tc>
      </w:tr>
      <w:tr w:rsidR="009F708F" w:rsidTr="006E2F76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  <w:r w:rsidR="00054E5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5E" w:rsidRDefault="009F708F" w:rsidP="008A2B64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</w:t>
            </w:r>
          </w:p>
          <w:p w:rsidR="009F708F" w:rsidRPr="009F708F" w:rsidRDefault="009F708F" w:rsidP="008A2B64">
            <w:pPr>
              <w:spacing w:after="0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 для реализации дополнительных общеразвивающи</w:t>
            </w:r>
            <w:r w:rsidRPr="009F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программ всех направленностей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10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6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  <w:r w:rsidR="00054E5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F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физической культурой и спортом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8F" w:rsidRPr="000C497D" w:rsidRDefault="0058396C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1323,60</w:t>
            </w:r>
          </w:p>
        </w:tc>
      </w:tr>
      <w:tr w:rsidR="009F708F" w:rsidTr="008A2B64">
        <w:trPr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8A2B64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08F" w:rsidTr="008A2B64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1323,60</w:t>
            </w:r>
          </w:p>
        </w:tc>
      </w:tr>
      <w:tr w:rsidR="009F708F" w:rsidTr="008A2B64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E3ED9" w:rsidRDefault="009F708F" w:rsidP="008A2B6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Pr="000C497D" w:rsidRDefault="009F708F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F" w:rsidRDefault="006E5992" w:rsidP="008A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F" w:rsidRDefault="006E2F76" w:rsidP="008A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1C1323" w:rsidRDefault="001C1323" w:rsidP="007B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C31422" w:rsidRPr="008C660C" w:rsidRDefault="001C1323" w:rsidP="008C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  <w:r w:rsidR="00E5720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sectPr w:rsidR="00C31422" w:rsidRPr="008C660C" w:rsidSect="00D7020B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DB" w:rsidRDefault="004C1DDB" w:rsidP="00270ADD">
      <w:pPr>
        <w:spacing w:after="0" w:line="240" w:lineRule="auto"/>
      </w:pPr>
      <w:r>
        <w:separator/>
      </w:r>
    </w:p>
  </w:endnote>
  <w:endnote w:type="continuationSeparator" w:id="0">
    <w:p w:rsidR="004C1DDB" w:rsidRDefault="004C1DDB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 w:rsidP="003532C2">
    <w:pPr>
      <w:pStyle w:val="af6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DB" w:rsidRDefault="004C1DDB" w:rsidP="00270ADD">
      <w:pPr>
        <w:spacing w:after="0" w:line="240" w:lineRule="auto"/>
      </w:pPr>
      <w:r>
        <w:separator/>
      </w:r>
    </w:p>
  </w:footnote>
  <w:footnote w:type="continuationSeparator" w:id="0">
    <w:p w:rsidR="004C1DDB" w:rsidRDefault="004C1DDB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9" w:rsidRDefault="003B00C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461"/>
    <w:multiLevelType w:val="hybridMultilevel"/>
    <w:tmpl w:val="1C0E87C0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C8D2688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61DB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6056"/>
    <w:multiLevelType w:val="hybridMultilevel"/>
    <w:tmpl w:val="AECA2C5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A4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428B1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157A1F56"/>
    <w:multiLevelType w:val="hybridMultilevel"/>
    <w:tmpl w:val="D4CAEAEE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F7F7193"/>
    <w:multiLevelType w:val="hybridMultilevel"/>
    <w:tmpl w:val="6B74998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>
    <w:nsid w:val="20EB211B"/>
    <w:multiLevelType w:val="hybridMultilevel"/>
    <w:tmpl w:val="06508B2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C2812"/>
    <w:multiLevelType w:val="hybridMultilevel"/>
    <w:tmpl w:val="D7A69A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27BD43B5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29F31275"/>
    <w:multiLevelType w:val="hybridMultilevel"/>
    <w:tmpl w:val="F5EE737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605E7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67422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4416E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20F50"/>
    <w:multiLevelType w:val="hybridMultilevel"/>
    <w:tmpl w:val="E44491B4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3E2E25A0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3EC728CA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732C60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360E5"/>
    <w:multiLevelType w:val="hybridMultilevel"/>
    <w:tmpl w:val="CFAA676E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4FEE2DDF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8440AC"/>
    <w:multiLevelType w:val="hybridMultilevel"/>
    <w:tmpl w:val="0B4C9D62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594159D3"/>
    <w:multiLevelType w:val="hybridMultilevel"/>
    <w:tmpl w:val="B2C6E96C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>
    <w:nsid w:val="5D123E24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>
    <w:nsid w:val="66C318C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D04F7E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>
    <w:nsid w:val="714D5E5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A332E7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C3B1A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3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5"/>
  </w:num>
  <w:num w:numId="14">
    <w:abstractNumId w:val="32"/>
  </w:num>
  <w:num w:numId="15">
    <w:abstractNumId w:val="14"/>
  </w:num>
  <w:num w:numId="16">
    <w:abstractNumId w:val="12"/>
  </w:num>
  <w:num w:numId="17">
    <w:abstractNumId w:val="18"/>
  </w:num>
  <w:num w:numId="18">
    <w:abstractNumId w:val="27"/>
  </w:num>
  <w:num w:numId="19">
    <w:abstractNumId w:val="9"/>
  </w:num>
  <w:num w:numId="20">
    <w:abstractNumId w:val="26"/>
  </w:num>
  <w:num w:numId="21">
    <w:abstractNumId w:val="15"/>
  </w:num>
  <w:num w:numId="22">
    <w:abstractNumId w:val="4"/>
  </w:num>
  <w:num w:numId="23">
    <w:abstractNumId w:val="29"/>
  </w:num>
  <w:num w:numId="24">
    <w:abstractNumId w:val="25"/>
  </w:num>
  <w:num w:numId="25">
    <w:abstractNumId w:val="1"/>
  </w:num>
  <w:num w:numId="26">
    <w:abstractNumId w:val="11"/>
  </w:num>
  <w:num w:numId="27">
    <w:abstractNumId w:val="28"/>
  </w:num>
  <w:num w:numId="28">
    <w:abstractNumId w:val="31"/>
  </w:num>
  <w:num w:numId="29">
    <w:abstractNumId w:val="7"/>
  </w:num>
  <w:num w:numId="30">
    <w:abstractNumId w:val="24"/>
  </w:num>
  <w:num w:numId="31">
    <w:abstractNumId w:val="20"/>
  </w:num>
  <w:num w:numId="32">
    <w:abstractNumId w:val="3"/>
  </w:num>
  <w:num w:numId="33">
    <w:abstractNumId w:val="13"/>
  </w:num>
  <w:num w:numId="34">
    <w:abstractNumId w:val="22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5"/>
    <w:rsid w:val="00000875"/>
    <w:rsid w:val="00000E32"/>
    <w:rsid w:val="000059E3"/>
    <w:rsid w:val="00007174"/>
    <w:rsid w:val="00011E46"/>
    <w:rsid w:val="000157EF"/>
    <w:rsid w:val="00025304"/>
    <w:rsid w:val="000340B9"/>
    <w:rsid w:val="00034F9A"/>
    <w:rsid w:val="000375F7"/>
    <w:rsid w:val="00051295"/>
    <w:rsid w:val="00051A19"/>
    <w:rsid w:val="00054E5E"/>
    <w:rsid w:val="00060ADA"/>
    <w:rsid w:val="0008073C"/>
    <w:rsid w:val="000843C0"/>
    <w:rsid w:val="0008620D"/>
    <w:rsid w:val="000A5867"/>
    <w:rsid w:val="000A7BA6"/>
    <w:rsid w:val="000B1DDF"/>
    <w:rsid w:val="000B52CB"/>
    <w:rsid w:val="000C09B2"/>
    <w:rsid w:val="000C2630"/>
    <w:rsid w:val="000C497D"/>
    <w:rsid w:val="000C635E"/>
    <w:rsid w:val="000E3ED9"/>
    <w:rsid w:val="00125B2C"/>
    <w:rsid w:val="001278CA"/>
    <w:rsid w:val="001315F7"/>
    <w:rsid w:val="0014129D"/>
    <w:rsid w:val="00147988"/>
    <w:rsid w:val="00167133"/>
    <w:rsid w:val="001806AF"/>
    <w:rsid w:val="00182269"/>
    <w:rsid w:val="001922DB"/>
    <w:rsid w:val="001C1323"/>
    <w:rsid w:val="001D47EA"/>
    <w:rsid w:val="001E1F9C"/>
    <w:rsid w:val="001F73E5"/>
    <w:rsid w:val="00200808"/>
    <w:rsid w:val="00213A91"/>
    <w:rsid w:val="00225705"/>
    <w:rsid w:val="002257B7"/>
    <w:rsid w:val="00227C9D"/>
    <w:rsid w:val="00245874"/>
    <w:rsid w:val="00246E2D"/>
    <w:rsid w:val="00250B54"/>
    <w:rsid w:val="00261A0F"/>
    <w:rsid w:val="00270ADD"/>
    <w:rsid w:val="00275B66"/>
    <w:rsid w:val="002824AD"/>
    <w:rsid w:val="002A6BA9"/>
    <w:rsid w:val="002D4524"/>
    <w:rsid w:val="002D7DCE"/>
    <w:rsid w:val="002E0A96"/>
    <w:rsid w:val="002E25B9"/>
    <w:rsid w:val="002E2EA0"/>
    <w:rsid w:val="002F3033"/>
    <w:rsid w:val="002F4C0F"/>
    <w:rsid w:val="00302F6A"/>
    <w:rsid w:val="00317D41"/>
    <w:rsid w:val="0032558C"/>
    <w:rsid w:val="00333CA6"/>
    <w:rsid w:val="00341CBE"/>
    <w:rsid w:val="00343CB4"/>
    <w:rsid w:val="00344F2C"/>
    <w:rsid w:val="00351807"/>
    <w:rsid w:val="003532C2"/>
    <w:rsid w:val="00353962"/>
    <w:rsid w:val="00353AF3"/>
    <w:rsid w:val="00356674"/>
    <w:rsid w:val="00361491"/>
    <w:rsid w:val="00373C5B"/>
    <w:rsid w:val="00380DEE"/>
    <w:rsid w:val="00386274"/>
    <w:rsid w:val="00387979"/>
    <w:rsid w:val="00391586"/>
    <w:rsid w:val="003A22E8"/>
    <w:rsid w:val="003A74BD"/>
    <w:rsid w:val="003B00C9"/>
    <w:rsid w:val="003C4EF3"/>
    <w:rsid w:val="003D17B9"/>
    <w:rsid w:val="003E7CD4"/>
    <w:rsid w:val="00406D3B"/>
    <w:rsid w:val="00414ED6"/>
    <w:rsid w:val="004231A8"/>
    <w:rsid w:val="00427313"/>
    <w:rsid w:val="0043547F"/>
    <w:rsid w:val="00450D29"/>
    <w:rsid w:val="004539DD"/>
    <w:rsid w:val="00464B08"/>
    <w:rsid w:val="00466B53"/>
    <w:rsid w:val="00467BE0"/>
    <w:rsid w:val="004778FB"/>
    <w:rsid w:val="00485E57"/>
    <w:rsid w:val="00490BB3"/>
    <w:rsid w:val="00493CE5"/>
    <w:rsid w:val="00497F14"/>
    <w:rsid w:val="004A6556"/>
    <w:rsid w:val="004B4ADE"/>
    <w:rsid w:val="004C1DDB"/>
    <w:rsid w:val="004C3F8E"/>
    <w:rsid w:val="004D4296"/>
    <w:rsid w:val="004D6DB4"/>
    <w:rsid w:val="004E5383"/>
    <w:rsid w:val="004F6DA2"/>
    <w:rsid w:val="005005FA"/>
    <w:rsid w:val="005022B2"/>
    <w:rsid w:val="005114CA"/>
    <w:rsid w:val="005133AD"/>
    <w:rsid w:val="00526BAE"/>
    <w:rsid w:val="0052779B"/>
    <w:rsid w:val="00543C22"/>
    <w:rsid w:val="00545900"/>
    <w:rsid w:val="005524D0"/>
    <w:rsid w:val="00557010"/>
    <w:rsid w:val="00557452"/>
    <w:rsid w:val="005673AA"/>
    <w:rsid w:val="005714E7"/>
    <w:rsid w:val="0058396C"/>
    <w:rsid w:val="00587F76"/>
    <w:rsid w:val="00596DEF"/>
    <w:rsid w:val="005C0375"/>
    <w:rsid w:val="005E71D1"/>
    <w:rsid w:val="00611FF9"/>
    <w:rsid w:val="00612ED9"/>
    <w:rsid w:val="006134D0"/>
    <w:rsid w:val="006236BC"/>
    <w:rsid w:val="00625C2B"/>
    <w:rsid w:val="0063148D"/>
    <w:rsid w:val="006326EE"/>
    <w:rsid w:val="006464BE"/>
    <w:rsid w:val="006610F2"/>
    <w:rsid w:val="0066428A"/>
    <w:rsid w:val="006723A7"/>
    <w:rsid w:val="00677B25"/>
    <w:rsid w:val="00682AD3"/>
    <w:rsid w:val="00682EAE"/>
    <w:rsid w:val="00685E3F"/>
    <w:rsid w:val="006B0049"/>
    <w:rsid w:val="006B3CBE"/>
    <w:rsid w:val="006C0339"/>
    <w:rsid w:val="006C64AC"/>
    <w:rsid w:val="006D34DB"/>
    <w:rsid w:val="006E2F76"/>
    <w:rsid w:val="006E5992"/>
    <w:rsid w:val="006F4908"/>
    <w:rsid w:val="0071649A"/>
    <w:rsid w:val="00724344"/>
    <w:rsid w:val="00724CCB"/>
    <w:rsid w:val="00727FAC"/>
    <w:rsid w:val="00733979"/>
    <w:rsid w:val="0073755B"/>
    <w:rsid w:val="00740D98"/>
    <w:rsid w:val="007475C5"/>
    <w:rsid w:val="007516F3"/>
    <w:rsid w:val="007532F2"/>
    <w:rsid w:val="00753B19"/>
    <w:rsid w:val="00761AC0"/>
    <w:rsid w:val="00762E7B"/>
    <w:rsid w:val="00763FB1"/>
    <w:rsid w:val="007663F3"/>
    <w:rsid w:val="00774C9C"/>
    <w:rsid w:val="0077536E"/>
    <w:rsid w:val="0077669F"/>
    <w:rsid w:val="00780194"/>
    <w:rsid w:val="007820FB"/>
    <w:rsid w:val="007821D8"/>
    <w:rsid w:val="0078372C"/>
    <w:rsid w:val="00793C7D"/>
    <w:rsid w:val="00795B8B"/>
    <w:rsid w:val="00796703"/>
    <w:rsid w:val="007A75EF"/>
    <w:rsid w:val="007B6DC2"/>
    <w:rsid w:val="007C0515"/>
    <w:rsid w:val="007D0DA7"/>
    <w:rsid w:val="007D5256"/>
    <w:rsid w:val="007E5353"/>
    <w:rsid w:val="007F5CF9"/>
    <w:rsid w:val="007F6E9C"/>
    <w:rsid w:val="008067FC"/>
    <w:rsid w:val="00810F54"/>
    <w:rsid w:val="00811115"/>
    <w:rsid w:val="0081320E"/>
    <w:rsid w:val="00817FE9"/>
    <w:rsid w:val="0087183C"/>
    <w:rsid w:val="00883A6C"/>
    <w:rsid w:val="008851E8"/>
    <w:rsid w:val="0089766F"/>
    <w:rsid w:val="008A2B64"/>
    <w:rsid w:val="008C06B6"/>
    <w:rsid w:val="008C2EF3"/>
    <w:rsid w:val="008C660C"/>
    <w:rsid w:val="008D1A1F"/>
    <w:rsid w:val="008D2DB9"/>
    <w:rsid w:val="008D4B9F"/>
    <w:rsid w:val="008F0E96"/>
    <w:rsid w:val="008F1C9B"/>
    <w:rsid w:val="008F6B12"/>
    <w:rsid w:val="00902DAF"/>
    <w:rsid w:val="00904E95"/>
    <w:rsid w:val="00911C5B"/>
    <w:rsid w:val="009124D6"/>
    <w:rsid w:val="00915034"/>
    <w:rsid w:val="009175F5"/>
    <w:rsid w:val="009212FA"/>
    <w:rsid w:val="00921CD0"/>
    <w:rsid w:val="0092525E"/>
    <w:rsid w:val="009408FA"/>
    <w:rsid w:val="009423C1"/>
    <w:rsid w:val="00942D75"/>
    <w:rsid w:val="0094567E"/>
    <w:rsid w:val="00946DB1"/>
    <w:rsid w:val="0094786E"/>
    <w:rsid w:val="00956C5F"/>
    <w:rsid w:val="00961CF9"/>
    <w:rsid w:val="00966114"/>
    <w:rsid w:val="00970579"/>
    <w:rsid w:val="009744F0"/>
    <w:rsid w:val="00986570"/>
    <w:rsid w:val="009914E6"/>
    <w:rsid w:val="00992D22"/>
    <w:rsid w:val="0099434A"/>
    <w:rsid w:val="00995F12"/>
    <w:rsid w:val="009A0CE0"/>
    <w:rsid w:val="009A4165"/>
    <w:rsid w:val="009B161D"/>
    <w:rsid w:val="009C68D5"/>
    <w:rsid w:val="009D1498"/>
    <w:rsid w:val="009D5157"/>
    <w:rsid w:val="009E3213"/>
    <w:rsid w:val="009E7E92"/>
    <w:rsid w:val="009F1362"/>
    <w:rsid w:val="009F708F"/>
    <w:rsid w:val="00A0726E"/>
    <w:rsid w:val="00A21D1A"/>
    <w:rsid w:val="00A2287F"/>
    <w:rsid w:val="00A2315B"/>
    <w:rsid w:val="00A25ACF"/>
    <w:rsid w:val="00A3581D"/>
    <w:rsid w:val="00A56961"/>
    <w:rsid w:val="00A63F25"/>
    <w:rsid w:val="00A72A4A"/>
    <w:rsid w:val="00A94402"/>
    <w:rsid w:val="00AA64F9"/>
    <w:rsid w:val="00AA7046"/>
    <w:rsid w:val="00AC5E45"/>
    <w:rsid w:val="00AD6163"/>
    <w:rsid w:val="00AD7C76"/>
    <w:rsid w:val="00AE3B31"/>
    <w:rsid w:val="00AF6557"/>
    <w:rsid w:val="00B06EC4"/>
    <w:rsid w:val="00B11AF2"/>
    <w:rsid w:val="00B11C6F"/>
    <w:rsid w:val="00B138C5"/>
    <w:rsid w:val="00B16A1D"/>
    <w:rsid w:val="00B22978"/>
    <w:rsid w:val="00B23DDF"/>
    <w:rsid w:val="00B249A9"/>
    <w:rsid w:val="00B25192"/>
    <w:rsid w:val="00B3280B"/>
    <w:rsid w:val="00B35CF9"/>
    <w:rsid w:val="00B47298"/>
    <w:rsid w:val="00B5106C"/>
    <w:rsid w:val="00B53DCF"/>
    <w:rsid w:val="00B61997"/>
    <w:rsid w:val="00B6718B"/>
    <w:rsid w:val="00B733D9"/>
    <w:rsid w:val="00B92BC3"/>
    <w:rsid w:val="00B97117"/>
    <w:rsid w:val="00BA3929"/>
    <w:rsid w:val="00BD2E68"/>
    <w:rsid w:val="00BE44F1"/>
    <w:rsid w:val="00C07C67"/>
    <w:rsid w:val="00C14EC3"/>
    <w:rsid w:val="00C15B41"/>
    <w:rsid w:val="00C269BB"/>
    <w:rsid w:val="00C27C5F"/>
    <w:rsid w:val="00C31422"/>
    <w:rsid w:val="00C36829"/>
    <w:rsid w:val="00C418D9"/>
    <w:rsid w:val="00C54A6C"/>
    <w:rsid w:val="00C66F32"/>
    <w:rsid w:val="00C705E3"/>
    <w:rsid w:val="00C73F81"/>
    <w:rsid w:val="00C8432F"/>
    <w:rsid w:val="00C85335"/>
    <w:rsid w:val="00C91170"/>
    <w:rsid w:val="00C96FC8"/>
    <w:rsid w:val="00CA7F95"/>
    <w:rsid w:val="00CB3329"/>
    <w:rsid w:val="00CC60F5"/>
    <w:rsid w:val="00CD12F2"/>
    <w:rsid w:val="00CD48AF"/>
    <w:rsid w:val="00CE002B"/>
    <w:rsid w:val="00CF5EA6"/>
    <w:rsid w:val="00D16E5D"/>
    <w:rsid w:val="00D2540E"/>
    <w:rsid w:val="00D25C44"/>
    <w:rsid w:val="00D40E6F"/>
    <w:rsid w:val="00D45A17"/>
    <w:rsid w:val="00D478A4"/>
    <w:rsid w:val="00D55407"/>
    <w:rsid w:val="00D61EE8"/>
    <w:rsid w:val="00D7020B"/>
    <w:rsid w:val="00D829A8"/>
    <w:rsid w:val="00DA1A3F"/>
    <w:rsid w:val="00DB0D1F"/>
    <w:rsid w:val="00DB3A7E"/>
    <w:rsid w:val="00DC15C0"/>
    <w:rsid w:val="00DD1142"/>
    <w:rsid w:val="00DD568A"/>
    <w:rsid w:val="00DF24E2"/>
    <w:rsid w:val="00E027A7"/>
    <w:rsid w:val="00E04175"/>
    <w:rsid w:val="00E07290"/>
    <w:rsid w:val="00E11814"/>
    <w:rsid w:val="00E2020E"/>
    <w:rsid w:val="00E2734F"/>
    <w:rsid w:val="00E27DBE"/>
    <w:rsid w:val="00E410C2"/>
    <w:rsid w:val="00E44D28"/>
    <w:rsid w:val="00E45C6A"/>
    <w:rsid w:val="00E5720A"/>
    <w:rsid w:val="00E666E9"/>
    <w:rsid w:val="00E66EC8"/>
    <w:rsid w:val="00E7234A"/>
    <w:rsid w:val="00E96B2D"/>
    <w:rsid w:val="00E96D01"/>
    <w:rsid w:val="00EC22F2"/>
    <w:rsid w:val="00EC4785"/>
    <w:rsid w:val="00EE114B"/>
    <w:rsid w:val="00EE1D8C"/>
    <w:rsid w:val="00EE38AD"/>
    <w:rsid w:val="00EE7DF2"/>
    <w:rsid w:val="00EF73E0"/>
    <w:rsid w:val="00F07980"/>
    <w:rsid w:val="00F1734A"/>
    <w:rsid w:val="00F250DD"/>
    <w:rsid w:val="00F312BC"/>
    <w:rsid w:val="00F365B5"/>
    <w:rsid w:val="00F3782A"/>
    <w:rsid w:val="00F53513"/>
    <w:rsid w:val="00F61021"/>
    <w:rsid w:val="00F63611"/>
    <w:rsid w:val="00F71859"/>
    <w:rsid w:val="00F760C9"/>
    <w:rsid w:val="00F80630"/>
    <w:rsid w:val="00F85A31"/>
    <w:rsid w:val="00F90C8E"/>
    <w:rsid w:val="00FA2ED2"/>
    <w:rsid w:val="00FA51D5"/>
    <w:rsid w:val="00FA6AB1"/>
    <w:rsid w:val="00FB5E82"/>
    <w:rsid w:val="00FB5F65"/>
    <w:rsid w:val="00FB7A98"/>
    <w:rsid w:val="00FD1F37"/>
    <w:rsid w:val="00FF1AE8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5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9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68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23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2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0973-4D1C-4235-8940-A0D6380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50</Pages>
  <Words>15080</Words>
  <Characters>85957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86</cp:revision>
  <cp:lastPrinted>2021-01-21T10:12:00Z</cp:lastPrinted>
  <dcterms:created xsi:type="dcterms:W3CDTF">2019-04-24T09:21:00Z</dcterms:created>
  <dcterms:modified xsi:type="dcterms:W3CDTF">2021-03-10T07:36:00Z</dcterms:modified>
</cp:coreProperties>
</file>